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E04E2" w14:textId="77777777" w:rsidR="009901AB" w:rsidRPr="009901AB" w:rsidRDefault="009901AB" w:rsidP="009901AB">
      <w:pPr>
        <w:spacing w:before="120"/>
        <w:rPr>
          <w:rFonts w:eastAsia="Times New Roman" w:cstheme="minorHAnsi"/>
          <w:bCs/>
          <w:color w:val="000000"/>
          <w:u w:val="single"/>
          <w:lang w:eastAsia="de-DE"/>
        </w:rPr>
      </w:pPr>
      <w:r w:rsidRPr="009901AB">
        <w:rPr>
          <w:rFonts w:eastAsia="Times New Roman" w:cstheme="minorHAnsi"/>
          <w:bCs/>
          <w:color w:val="000000"/>
          <w:u w:val="single"/>
          <w:lang w:eastAsia="de-DE"/>
        </w:rPr>
        <w:t>Steigende Spannungen – 2</w:t>
      </w:r>
    </w:p>
    <w:p w14:paraId="3F8E165D" w14:textId="77777777" w:rsidR="002112A0" w:rsidRPr="00CD2250" w:rsidRDefault="002112A0" w:rsidP="002112A0">
      <w:pPr>
        <w:spacing w:before="120"/>
        <w:jc w:val="center"/>
        <w:rPr>
          <w:rFonts w:eastAsia="Times New Roman" w:cstheme="minorHAnsi"/>
          <w:color w:val="000000"/>
          <w:sz w:val="32"/>
          <w:szCs w:val="32"/>
          <w:lang w:eastAsia="de-DE"/>
        </w:rPr>
      </w:pPr>
      <w:bookmarkStart w:id="0" w:name="_GoBack"/>
      <w:r w:rsidRPr="00CD2250">
        <w:rPr>
          <w:rFonts w:eastAsia="Times New Roman" w:cstheme="minorHAnsi"/>
          <w:b/>
          <w:bCs/>
          <w:color w:val="000000"/>
          <w:sz w:val="32"/>
          <w:szCs w:val="32"/>
          <w:lang w:eastAsia="de-DE"/>
        </w:rPr>
        <w:t xml:space="preserve">Washington setzt den RAND-Plan </w:t>
      </w:r>
      <w:r w:rsidR="009901AB">
        <w:rPr>
          <w:rFonts w:eastAsia="Times New Roman" w:cstheme="minorHAnsi"/>
          <w:b/>
          <w:bCs/>
          <w:color w:val="000000"/>
          <w:sz w:val="32"/>
          <w:szCs w:val="32"/>
          <w:lang w:eastAsia="de-DE"/>
        </w:rPr>
        <w:br/>
      </w:r>
      <w:r w:rsidRPr="00CD2250">
        <w:rPr>
          <w:rFonts w:eastAsia="Times New Roman" w:cstheme="minorHAnsi"/>
          <w:b/>
          <w:bCs/>
          <w:color w:val="000000"/>
          <w:sz w:val="32"/>
          <w:szCs w:val="32"/>
          <w:lang w:eastAsia="de-DE"/>
        </w:rPr>
        <w:t>in Kasachstan fort</w:t>
      </w:r>
      <w:bookmarkEnd w:id="0"/>
      <w:r w:rsidRPr="00CD2250">
        <w:rPr>
          <w:rFonts w:eastAsia="Times New Roman" w:cstheme="minorHAnsi"/>
          <w:b/>
          <w:bCs/>
          <w:color w:val="000000"/>
          <w:sz w:val="32"/>
          <w:szCs w:val="32"/>
          <w:lang w:eastAsia="de-DE"/>
        </w:rPr>
        <w:t>, dann in Transnistrien</w:t>
      </w:r>
    </w:p>
    <w:p w14:paraId="48FCB378" w14:textId="77777777" w:rsidR="002112A0" w:rsidRPr="009901AB" w:rsidRDefault="002112A0" w:rsidP="002112A0">
      <w:pPr>
        <w:spacing w:before="120"/>
        <w:jc w:val="center"/>
        <w:rPr>
          <w:rFonts w:eastAsia="Times New Roman" w:cstheme="minorHAnsi"/>
          <w:i/>
          <w:color w:val="000000"/>
          <w:sz w:val="22"/>
          <w:szCs w:val="22"/>
          <w:lang w:eastAsia="de-DE"/>
        </w:rPr>
      </w:pPr>
      <w:r w:rsidRPr="009901AB">
        <w:rPr>
          <w:rFonts w:eastAsia="Times New Roman" w:cstheme="minorHAnsi"/>
          <w:i/>
          <w:color w:val="000000"/>
          <w:lang w:eastAsia="de-DE"/>
        </w:rPr>
        <w:t>von Thierry Meyssan</w:t>
      </w:r>
      <w:r w:rsidR="009901AB" w:rsidRPr="009901AB">
        <w:rPr>
          <w:rFonts w:eastAsia="Times New Roman" w:cstheme="minorHAnsi"/>
          <w:i/>
          <w:color w:val="000000"/>
          <w:lang w:eastAsia="de-DE"/>
        </w:rPr>
        <w:t>*</w:t>
      </w:r>
    </w:p>
    <w:p w14:paraId="217DD996" w14:textId="77777777" w:rsidR="002112A0" w:rsidRDefault="002112A0" w:rsidP="002112A0">
      <w:pPr>
        <w:spacing w:before="120"/>
        <w:rPr>
          <w:rFonts w:eastAsia="Times New Roman" w:cstheme="minorHAnsi"/>
          <w:i/>
          <w:color w:val="000000"/>
          <w:lang w:eastAsia="de-DE"/>
        </w:rPr>
      </w:pPr>
      <w:r w:rsidRPr="005C18E5">
        <w:rPr>
          <w:rFonts w:eastAsia="Times New Roman" w:cstheme="minorHAnsi"/>
          <w:i/>
          <w:color w:val="000000"/>
          <w:lang w:eastAsia="de-DE"/>
        </w:rPr>
        <w:t xml:space="preserve">Die seit einer Woche sich abspielenden Ereignisse in Kasachstan sind der fünfte Teil eines Plans der </w:t>
      </w:r>
      <w:r w:rsidR="00ED24BD">
        <w:rPr>
          <w:rFonts w:eastAsia="Times New Roman" w:cstheme="minorHAnsi"/>
          <w:i/>
          <w:color w:val="000000"/>
          <w:lang w:eastAsia="de-DE"/>
        </w:rPr>
        <w:t>«</w:t>
      </w:r>
      <w:r w:rsidRPr="005C18E5">
        <w:rPr>
          <w:rFonts w:eastAsia="Times New Roman" w:cstheme="minorHAnsi"/>
          <w:i/>
          <w:color w:val="000000"/>
          <w:lang w:eastAsia="de-DE"/>
        </w:rPr>
        <w:t>RAND</w:t>
      </w:r>
      <w:r w:rsidR="00F875CB">
        <w:rPr>
          <w:rFonts w:eastAsia="Times New Roman" w:cstheme="minorHAnsi"/>
          <w:i/>
          <w:color w:val="000000"/>
          <w:lang w:eastAsia="de-DE"/>
        </w:rPr>
        <w:t xml:space="preserve"> </w:t>
      </w:r>
      <w:r w:rsidRPr="005C18E5">
        <w:rPr>
          <w:rFonts w:eastAsia="Times New Roman" w:cstheme="minorHAnsi"/>
          <w:i/>
          <w:color w:val="000000"/>
          <w:lang w:eastAsia="de-DE"/>
        </w:rPr>
        <w:t>Corporation</w:t>
      </w:r>
      <w:r w:rsidR="00ED24BD">
        <w:rPr>
          <w:rFonts w:eastAsia="Times New Roman" w:cstheme="minorHAnsi"/>
          <w:i/>
          <w:color w:val="000000"/>
          <w:lang w:eastAsia="de-DE"/>
        </w:rPr>
        <w:t>»</w:t>
      </w:r>
      <w:r w:rsidRPr="005C18E5">
        <w:rPr>
          <w:rFonts w:eastAsia="Times New Roman" w:cstheme="minorHAnsi"/>
          <w:i/>
          <w:color w:val="000000"/>
          <w:lang w:eastAsia="de-DE"/>
        </w:rPr>
        <w:t>, von denen der sechste in Transnistrien stattfinden wird. Die vorherigen vier Episoden fanden in den letzten zwei Jahren in der Ukraine, in Syrien, in Wei</w:t>
      </w:r>
      <w:r w:rsidR="00CD2250" w:rsidRPr="005C18E5">
        <w:rPr>
          <w:rFonts w:eastAsia="Times New Roman" w:cstheme="minorHAnsi"/>
          <w:i/>
          <w:color w:val="000000"/>
          <w:lang w:eastAsia="de-DE"/>
        </w:rPr>
        <w:t>ss</w:t>
      </w:r>
      <w:r w:rsidRPr="005C18E5">
        <w:rPr>
          <w:rFonts w:eastAsia="Times New Roman" w:cstheme="minorHAnsi"/>
          <w:i/>
          <w:color w:val="000000"/>
          <w:lang w:eastAsia="de-DE"/>
        </w:rPr>
        <w:t>russland und in Berg-Karabach statt. Es geht darum, Russland zu schwächen, indem man es zu einem überzogenen Truppenaufmarsch zwingt.</w:t>
      </w:r>
    </w:p>
    <w:p w14:paraId="741124E8" w14:textId="77777777" w:rsidR="005C18E5" w:rsidRPr="005C18E5" w:rsidRDefault="005C18E5" w:rsidP="002112A0">
      <w:pPr>
        <w:spacing w:before="120"/>
        <w:rPr>
          <w:rFonts w:eastAsia="Times New Roman" w:cstheme="minorHAnsi"/>
          <w:i/>
          <w:color w:val="000000"/>
          <w:sz w:val="22"/>
          <w:szCs w:val="22"/>
          <w:lang w:eastAsia="de-DE"/>
        </w:rPr>
      </w:pPr>
      <w:r>
        <w:rPr>
          <w:rFonts w:eastAsia="Times New Roman" w:cstheme="minorHAnsi"/>
          <w:i/>
          <w:color w:val="000000"/>
          <w:sz w:val="22"/>
          <w:szCs w:val="22"/>
          <w:lang w:eastAsia="de-DE"/>
        </w:rPr>
        <w:t xml:space="preserve">Dieser Artikel ist eine Fortsetzung </w:t>
      </w:r>
      <w:r w:rsidR="009E6480">
        <w:rPr>
          <w:rFonts w:eastAsia="Times New Roman" w:cstheme="minorHAnsi"/>
          <w:i/>
          <w:color w:val="000000"/>
          <w:sz w:val="22"/>
          <w:szCs w:val="22"/>
          <w:lang w:eastAsia="de-DE"/>
        </w:rPr>
        <w:t>des</w:t>
      </w:r>
      <w:r>
        <w:rPr>
          <w:rFonts w:eastAsia="Times New Roman" w:cstheme="minorHAnsi"/>
          <w:i/>
          <w:color w:val="000000"/>
          <w:sz w:val="22"/>
          <w:szCs w:val="22"/>
          <w:lang w:eastAsia="de-DE"/>
        </w:rPr>
        <w:t xml:space="preserve"> Artikel</w:t>
      </w:r>
      <w:r w:rsidR="009E6480">
        <w:rPr>
          <w:rFonts w:eastAsia="Times New Roman" w:cstheme="minorHAnsi"/>
          <w:i/>
          <w:color w:val="000000"/>
          <w:sz w:val="22"/>
          <w:szCs w:val="22"/>
          <w:lang w:eastAsia="de-DE"/>
        </w:rPr>
        <w:t>s</w:t>
      </w:r>
      <w:r>
        <w:rPr>
          <w:rFonts w:eastAsia="Times New Roman" w:cstheme="minorHAnsi"/>
          <w:i/>
          <w:color w:val="000000"/>
          <w:sz w:val="22"/>
          <w:szCs w:val="22"/>
          <w:lang w:eastAsia="de-DE"/>
        </w:rPr>
        <w:t xml:space="preserve"> «Russland will die USA zwingen, </w:t>
      </w:r>
      <w:r w:rsidR="009E6480">
        <w:rPr>
          <w:rFonts w:eastAsia="Times New Roman" w:cstheme="minorHAnsi"/>
          <w:i/>
          <w:color w:val="000000"/>
          <w:sz w:val="22"/>
          <w:szCs w:val="22"/>
          <w:lang w:eastAsia="de-DE"/>
        </w:rPr>
        <w:t>die UNO-Charta zu respektieren»</w:t>
      </w:r>
      <w:r>
        <w:rPr>
          <w:rFonts w:eastAsia="Times New Roman" w:cstheme="minorHAnsi"/>
          <w:i/>
          <w:color w:val="000000"/>
          <w:sz w:val="22"/>
          <w:szCs w:val="22"/>
          <w:lang w:eastAsia="de-DE"/>
        </w:rPr>
        <w:t>.</w:t>
      </w:r>
      <w:r w:rsidRPr="005C18E5">
        <w:rPr>
          <w:rFonts w:eastAsia="Times New Roman" w:cstheme="minorHAnsi"/>
          <w:i/>
          <w:color w:val="000000"/>
          <w:sz w:val="22"/>
          <w:szCs w:val="22"/>
          <w:vertAlign w:val="superscript"/>
          <w:lang w:eastAsia="de-DE"/>
        </w:rPr>
        <w:t>1</w:t>
      </w:r>
      <w:r>
        <w:rPr>
          <w:rFonts w:eastAsia="Times New Roman" w:cstheme="minorHAnsi"/>
          <w:i/>
          <w:color w:val="000000"/>
          <w:sz w:val="22"/>
          <w:szCs w:val="22"/>
          <w:lang w:eastAsia="de-DE"/>
        </w:rPr>
        <w:t xml:space="preserve"> </w:t>
      </w:r>
    </w:p>
    <w:p w14:paraId="50C1DB2E"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US-Präsident </w:t>
      </w:r>
      <w:r w:rsidRPr="00F875CB">
        <w:rPr>
          <w:rFonts w:eastAsia="Times New Roman" w:cstheme="minorHAnsi"/>
          <w:i/>
          <w:color w:val="000000"/>
          <w:lang w:eastAsia="de-DE"/>
        </w:rPr>
        <w:t>Joe Biden</w:t>
      </w:r>
      <w:r w:rsidRPr="002112A0">
        <w:rPr>
          <w:rFonts w:eastAsia="Times New Roman" w:cstheme="minorHAnsi"/>
          <w:color w:val="000000"/>
          <w:lang w:eastAsia="de-DE"/>
        </w:rPr>
        <w:t xml:space="preserve"> reagierte auf Russlands Vorschlag für einen </w:t>
      </w:r>
      <w:r w:rsidRPr="00F875CB">
        <w:rPr>
          <w:rFonts w:eastAsia="Times New Roman" w:cstheme="minorHAnsi"/>
          <w:i/>
          <w:color w:val="000000"/>
          <w:lang w:eastAsia="de-DE"/>
        </w:rPr>
        <w:t xml:space="preserve">Vertrag, der den Frieden auf der Grundlage der gewissenhaften Einhaltung der </w:t>
      </w:r>
      <w:r w:rsidRPr="00F875CB">
        <w:rPr>
          <w:rFonts w:eastAsia="Times New Roman" w:cstheme="minorHAnsi"/>
          <w:i/>
          <w:iCs/>
          <w:color w:val="000000"/>
          <w:lang w:eastAsia="de-DE"/>
        </w:rPr>
        <w:t>UN</w:t>
      </w:r>
      <w:r w:rsidR="00F875CB">
        <w:rPr>
          <w:rFonts w:eastAsia="Times New Roman" w:cstheme="minorHAnsi"/>
          <w:i/>
          <w:iCs/>
          <w:color w:val="000000"/>
          <w:lang w:eastAsia="de-DE"/>
        </w:rPr>
        <w:t>O</w:t>
      </w:r>
      <w:r w:rsidRPr="00F875CB">
        <w:rPr>
          <w:rFonts w:eastAsia="Times New Roman" w:cstheme="minorHAnsi"/>
          <w:i/>
          <w:iCs/>
          <w:color w:val="000000"/>
          <w:lang w:eastAsia="de-DE"/>
        </w:rPr>
        <w:t>-Charta</w:t>
      </w:r>
      <w:r w:rsidRPr="00F875CB">
        <w:rPr>
          <w:rFonts w:eastAsia="Times New Roman" w:cstheme="minorHAnsi"/>
          <w:i/>
          <w:color w:val="000000"/>
          <w:lang w:eastAsia="de-DE"/>
        </w:rPr>
        <w:t xml:space="preserve"> und des gegebenen Wortes</w:t>
      </w:r>
      <w:hyperlink r:id="rId7" w:anchor="nb1" w:history="1">
        <w:r w:rsidR="005C18E5">
          <w:rPr>
            <w:rFonts w:eastAsia="Times New Roman" w:cstheme="minorHAnsi"/>
            <w:color w:val="0000FF"/>
            <w:vertAlign w:val="superscript"/>
            <w:lang w:eastAsia="de-DE"/>
          </w:rPr>
          <w:t>2</w:t>
        </w:r>
      </w:hyperlink>
      <w:r w:rsidRPr="002112A0">
        <w:rPr>
          <w:rFonts w:eastAsia="Times New Roman" w:cstheme="minorHAnsi"/>
          <w:color w:val="000000"/>
          <w:lang w:eastAsia="de-DE"/>
        </w:rPr>
        <w:t xml:space="preserve"> garantiert, während eines Telefongesprächs mit seinem russischen Amtskollegen </w:t>
      </w:r>
      <w:r w:rsidRPr="00F875CB">
        <w:rPr>
          <w:rFonts w:eastAsia="Times New Roman" w:cstheme="minorHAnsi"/>
          <w:i/>
          <w:color w:val="000000"/>
          <w:lang w:eastAsia="de-DE"/>
        </w:rPr>
        <w:t>Wladimir Putin</w:t>
      </w:r>
      <w:r w:rsidRPr="002112A0">
        <w:rPr>
          <w:rFonts w:eastAsia="Times New Roman" w:cstheme="minorHAnsi"/>
          <w:color w:val="000000"/>
          <w:lang w:eastAsia="de-DE"/>
        </w:rPr>
        <w:t xml:space="preserve"> am 30.</w:t>
      </w:r>
      <w:r w:rsidR="00CD2250">
        <w:rPr>
          <w:rFonts w:eastAsia="Times New Roman" w:cstheme="minorHAnsi"/>
          <w:color w:val="000000"/>
          <w:lang w:eastAsia="de-DE"/>
        </w:rPr>
        <w:t> </w:t>
      </w:r>
      <w:r w:rsidRPr="002112A0">
        <w:rPr>
          <w:rFonts w:eastAsia="Times New Roman" w:cstheme="minorHAnsi"/>
          <w:color w:val="000000"/>
          <w:lang w:eastAsia="de-DE"/>
        </w:rPr>
        <w:t>Dezember 2021. Es überrascht nicht, dass er nicht auf den Inhalt der russischen Anfrage reagierte und lediglich einen möglichen Stopp der US-Operationen in der Ukraine erwähnte.</w:t>
      </w:r>
    </w:p>
    <w:p w14:paraId="38025A24" w14:textId="77777777" w:rsidR="002112A0" w:rsidRPr="002112A0" w:rsidRDefault="009901AB" w:rsidP="009901AB">
      <w:pPr>
        <w:spacing w:before="120"/>
        <w:jc w:val="center"/>
        <w:rPr>
          <w:rFonts w:eastAsia="Times New Roman" w:cstheme="minorHAnsi"/>
          <w:color w:val="000000"/>
          <w:sz w:val="22"/>
          <w:szCs w:val="22"/>
          <w:lang w:eastAsia="de-DE"/>
        </w:rPr>
      </w:pPr>
      <w:r w:rsidRPr="001E4370">
        <w:rPr>
          <w:rFonts w:asciiTheme="majorHAnsi" w:hAnsiTheme="majorHAnsi" w:cs="Tahoma"/>
          <w:noProof/>
          <w:color w:val="2C2C2C"/>
          <w:lang w:val="de-DE" w:eastAsia="de-DE"/>
        </w:rPr>
        <w:drawing>
          <wp:inline distT="0" distB="0" distL="0" distR="0" wp14:anchorId="6674C521" wp14:editId="28BB70C3">
            <wp:extent cx="1703424" cy="2565589"/>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3708" cy="2566017"/>
                    </a:xfrm>
                    <a:prstGeom prst="rect">
                      <a:avLst/>
                    </a:prstGeom>
                    <a:noFill/>
                    <a:ln>
                      <a:noFill/>
                    </a:ln>
                  </pic:spPr>
                </pic:pic>
              </a:graphicData>
            </a:graphic>
          </wp:inline>
        </w:drawing>
      </w:r>
    </w:p>
    <w:p w14:paraId="4D48D62B" w14:textId="77777777" w:rsidR="002112A0" w:rsidRPr="002112A0" w:rsidRDefault="002112A0" w:rsidP="002112A0">
      <w:pPr>
        <w:spacing w:before="120"/>
        <w:jc w:val="center"/>
        <w:rPr>
          <w:rFonts w:eastAsia="Times New Roman" w:cstheme="minorHAnsi"/>
          <w:i/>
          <w:iCs/>
          <w:color w:val="000000"/>
          <w:sz w:val="20"/>
          <w:szCs w:val="20"/>
          <w:lang w:eastAsia="de-DE"/>
        </w:rPr>
      </w:pPr>
      <w:r w:rsidRPr="002112A0">
        <w:rPr>
          <w:rFonts w:eastAsia="Times New Roman" w:cstheme="minorHAnsi"/>
          <w:i/>
          <w:iCs/>
          <w:color w:val="000000"/>
          <w:sz w:val="20"/>
          <w:szCs w:val="20"/>
          <w:lang w:eastAsia="de-DE"/>
        </w:rPr>
        <w:t xml:space="preserve">Die </w:t>
      </w:r>
      <w:r w:rsidR="00ED24BD">
        <w:rPr>
          <w:rFonts w:eastAsia="Times New Roman" w:cstheme="minorHAnsi"/>
          <w:i/>
          <w:iCs/>
          <w:color w:val="000000"/>
          <w:sz w:val="20"/>
          <w:szCs w:val="20"/>
          <w:lang w:eastAsia="de-DE"/>
        </w:rPr>
        <w:t>US-amerikanische «</w:t>
      </w:r>
      <w:r w:rsidRPr="002112A0">
        <w:rPr>
          <w:rFonts w:eastAsia="Times New Roman" w:cstheme="minorHAnsi"/>
          <w:i/>
          <w:iCs/>
          <w:color w:val="000000"/>
          <w:sz w:val="20"/>
          <w:szCs w:val="20"/>
          <w:lang w:eastAsia="de-DE"/>
        </w:rPr>
        <w:t>RAND Corporation</w:t>
      </w:r>
      <w:r w:rsidR="00ED24BD">
        <w:rPr>
          <w:rFonts w:eastAsia="Times New Roman" w:cstheme="minorHAnsi"/>
          <w:i/>
          <w:iCs/>
          <w:color w:val="000000"/>
          <w:sz w:val="20"/>
          <w:szCs w:val="20"/>
          <w:lang w:eastAsia="de-DE"/>
        </w:rPr>
        <w:t>»</w:t>
      </w:r>
      <w:r w:rsidRPr="002112A0">
        <w:rPr>
          <w:rFonts w:eastAsia="Times New Roman" w:cstheme="minorHAnsi"/>
          <w:i/>
          <w:iCs/>
          <w:color w:val="000000"/>
          <w:sz w:val="20"/>
          <w:szCs w:val="20"/>
          <w:lang w:eastAsia="de-DE"/>
        </w:rPr>
        <w:t xml:space="preserve"> hat einen Plan entwickelt, um </w:t>
      </w:r>
      <w:r w:rsidR="00ED24BD">
        <w:rPr>
          <w:rFonts w:eastAsia="Times New Roman" w:cstheme="minorHAnsi"/>
          <w:i/>
          <w:iCs/>
          <w:color w:val="000000"/>
          <w:sz w:val="20"/>
          <w:szCs w:val="20"/>
          <w:lang w:eastAsia="de-DE"/>
        </w:rPr>
        <w:t>mit einer Vielzahl von Einsä</w:t>
      </w:r>
      <w:r w:rsidRPr="002112A0">
        <w:rPr>
          <w:rFonts w:eastAsia="Times New Roman" w:cstheme="minorHAnsi"/>
          <w:i/>
          <w:iCs/>
          <w:color w:val="000000"/>
          <w:sz w:val="20"/>
          <w:szCs w:val="20"/>
          <w:lang w:eastAsia="de-DE"/>
        </w:rPr>
        <w:t>tz</w:t>
      </w:r>
      <w:r w:rsidR="00ED24BD">
        <w:rPr>
          <w:rFonts w:eastAsia="Times New Roman" w:cstheme="minorHAnsi"/>
          <w:i/>
          <w:iCs/>
          <w:color w:val="000000"/>
          <w:sz w:val="20"/>
          <w:szCs w:val="20"/>
          <w:lang w:eastAsia="de-DE"/>
        </w:rPr>
        <w:t>en</w:t>
      </w:r>
      <w:r w:rsidRPr="002112A0">
        <w:rPr>
          <w:rFonts w:eastAsia="Times New Roman" w:cstheme="minorHAnsi"/>
          <w:i/>
          <w:iCs/>
          <w:color w:val="000000"/>
          <w:sz w:val="20"/>
          <w:szCs w:val="20"/>
          <w:lang w:eastAsia="de-DE"/>
        </w:rPr>
        <w:t xml:space="preserve"> </w:t>
      </w:r>
      <w:r w:rsidR="009901AB">
        <w:rPr>
          <w:rFonts w:eastAsia="Times New Roman" w:cstheme="minorHAnsi"/>
          <w:i/>
          <w:iCs/>
          <w:color w:val="000000"/>
          <w:sz w:val="20"/>
          <w:szCs w:val="20"/>
          <w:lang w:eastAsia="de-DE"/>
        </w:rPr>
        <w:br/>
      </w:r>
      <w:r w:rsidR="00ED24BD">
        <w:rPr>
          <w:rFonts w:eastAsia="Times New Roman" w:cstheme="minorHAnsi"/>
          <w:i/>
          <w:iCs/>
          <w:color w:val="000000"/>
          <w:sz w:val="20"/>
          <w:szCs w:val="20"/>
          <w:lang w:eastAsia="de-DE"/>
        </w:rPr>
        <w:t>die</w:t>
      </w:r>
      <w:r w:rsidRPr="002112A0">
        <w:rPr>
          <w:rFonts w:eastAsia="Times New Roman" w:cstheme="minorHAnsi"/>
          <w:i/>
          <w:iCs/>
          <w:color w:val="000000"/>
          <w:sz w:val="20"/>
          <w:szCs w:val="20"/>
          <w:lang w:eastAsia="de-DE"/>
        </w:rPr>
        <w:t xml:space="preserve"> russischen Streitkräfte zu </w:t>
      </w:r>
      <w:r w:rsidR="00F875CB">
        <w:rPr>
          <w:rFonts w:eastAsia="Times New Roman" w:cstheme="minorHAnsi"/>
          <w:i/>
          <w:iCs/>
          <w:color w:val="000000"/>
          <w:sz w:val="20"/>
          <w:szCs w:val="20"/>
          <w:lang w:eastAsia="de-DE"/>
        </w:rPr>
        <w:t>strapazieren</w:t>
      </w:r>
      <w:r w:rsidRPr="002112A0">
        <w:rPr>
          <w:rFonts w:eastAsia="Times New Roman" w:cstheme="minorHAnsi"/>
          <w:i/>
          <w:iCs/>
          <w:color w:val="000000"/>
          <w:sz w:val="20"/>
          <w:szCs w:val="20"/>
          <w:lang w:eastAsia="de-DE"/>
        </w:rPr>
        <w:t xml:space="preserve"> und damit </w:t>
      </w:r>
      <w:r w:rsidR="00F875CB">
        <w:rPr>
          <w:rFonts w:eastAsia="Times New Roman" w:cstheme="minorHAnsi"/>
          <w:i/>
          <w:iCs/>
          <w:color w:val="000000"/>
          <w:sz w:val="20"/>
          <w:szCs w:val="20"/>
          <w:lang w:eastAsia="de-DE"/>
        </w:rPr>
        <w:t>dieses</w:t>
      </w:r>
      <w:r w:rsidRPr="002112A0">
        <w:rPr>
          <w:rFonts w:eastAsia="Times New Roman" w:cstheme="minorHAnsi"/>
          <w:i/>
          <w:iCs/>
          <w:color w:val="000000"/>
          <w:sz w:val="20"/>
          <w:szCs w:val="20"/>
          <w:lang w:eastAsia="de-DE"/>
        </w:rPr>
        <w:t xml:space="preserve"> Land zu schwächen.</w:t>
      </w:r>
    </w:p>
    <w:p w14:paraId="7E4D0735"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Gleichzeitig entfesselte der </w:t>
      </w:r>
      <w:r w:rsidRPr="00CD2250">
        <w:rPr>
          <w:rFonts w:eastAsia="Times New Roman" w:cstheme="minorHAnsi"/>
          <w:i/>
          <w:color w:val="000000"/>
          <w:lang w:eastAsia="de-DE"/>
        </w:rPr>
        <w:t>Nationale Sicherheitsrat</w:t>
      </w:r>
      <w:r w:rsidRPr="002112A0">
        <w:rPr>
          <w:rFonts w:eastAsia="Times New Roman" w:cstheme="minorHAnsi"/>
          <w:color w:val="000000"/>
          <w:lang w:eastAsia="de-DE"/>
        </w:rPr>
        <w:t xml:space="preserve"> </w:t>
      </w:r>
      <w:r w:rsidRPr="000E05FA">
        <w:rPr>
          <w:rFonts w:eastAsia="Times New Roman" w:cstheme="minorHAnsi"/>
          <w:i/>
          <w:color w:val="000000"/>
          <w:lang w:eastAsia="de-DE"/>
        </w:rPr>
        <w:t>der USA</w:t>
      </w:r>
      <w:r w:rsidRPr="002112A0">
        <w:rPr>
          <w:rFonts w:eastAsia="Times New Roman" w:cstheme="minorHAnsi"/>
          <w:color w:val="000000"/>
          <w:lang w:eastAsia="de-DE"/>
        </w:rPr>
        <w:t xml:space="preserve"> mehrere Aktionen gegen Russland. Es geht nicht darum, Regierungen zu stürzen oder neue Kriege zu beginnen, sondern Moskau zu zwingen, au</w:t>
      </w:r>
      <w:r w:rsidR="00CD2250">
        <w:rPr>
          <w:rFonts w:eastAsia="Times New Roman" w:cstheme="minorHAnsi"/>
          <w:color w:val="000000"/>
          <w:lang w:eastAsia="de-DE"/>
        </w:rPr>
        <w:t>ss</w:t>
      </w:r>
      <w:r w:rsidRPr="002112A0">
        <w:rPr>
          <w:rFonts w:eastAsia="Times New Roman" w:cstheme="minorHAnsi"/>
          <w:color w:val="000000"/>
          <w:lang w:eastAsia="de-DE"/>
        </w:rPr>
        <w:t>erhalb seiner Grenzen so zu intervenieren, dass es sich selbst schwächt. Die Russische Föderation hat bereits ein gigantisches Territorium, das sie mit einer Bevölkerung von nur 150</w:t>
      </w:r>
      <w:r w:rsidR="00CD2250">
        <w:rPr>
          <w:rFonts w:eastAsia="Times New Roman" w:cstheme="minorHAnsi"/>
          <w:color w:val="000000"/>
          <w:lang w:eastAsia="de-DE"/>
        </w:rPr>
        <w:t> </w:t>
      </w:r>
      <w:r w:rsidRPr="002112A0">
        <w:rPr>
          <w:rFonts w:eastAsia="Times New Roman" w:cstheme="minorHAnsi"/>
          <w:color w:val="000000"/>
          <w:lang w:eastAsia="de-DE"/>
        </w:rPr>
        <w:t>Millionen nicht voll bewirtschaften kann.</w:t>
      </w:r>
    </w:p>
    <w:p w14:paraId="6C1A896B" w14:textId="77777777" w:rsidR="009901AB" w:rsidRDefault="002112A0" w:rsidP="002112A0">
      <w:pPr>
        <w:spacing w:before="120"/>
        <w:rPr>
          <w:rFonts w:eastAsia="Times New Roman" w:cstheme="minorHAnsi"/>
          <w:color w:val="000000" w:themeColor="text1"/>
          <w:vertAlign w:val="superscript"/>
          <w:lang w:eastAsia="de-DE"/>
        </w:rPr>
      </w:pPr>
      <w:r w:rsidRPr="002112A0">
        <w:rPr>
          <w:rFonts w:eastAsia="Times New Roman" w:cstheme="minorHAnsi"/>
          <w:color w:val="000000"/>
          <w:lang w:eastAsia="de-DE"/>
        </w:rPr>
        <w:t xml:space="preserve">Im Mai 2019 listete die </w:t>
      </w:r>
      <w:r w:rsidRPr="00CD2250">
        <w:rPr>
          <w:rFonts w:eastAsia="Times New Roman" w:cstheme="minorHAnsi"/>
          <w:i/>
          <w:color w:val="000000"/>
          <w:lang w:eastAsia="de-DE"/>
        </w:rPr>
        <w:t>Rand Corporation,</w:t>
      </w:r>
      <w:r w:rsidRPr="002112A0">
        <w:rPr>
          <w:rFonts w:eastAsia="Times New Roman" w:cstheme="minorHAnsi"/>
          <w:color w:val="000000"/>
          <w:lang w:eastAsia="de-DE"/>
        </w:rPr>
        <w:t xml:space="preserve"> der Think-Tank des militärisch-industriellen Komplexes der USA, diesbezüglich sechs Optionen auf</w:t>
      </w:r>
      <w:hyperlink r:id="rId9" w:anchor="nb2" w:tooltip="Extending Russia: Competing from Advantageous Ground,  Raphael S. Cohen, (...)" w:history="1">
        <w:r w:rsidR="009E6480">
          <w:rPr>
            <w:rFonts w:eastAsia="Times New Roman" w:cstheme="minorHAnsi"/>
            <w:color w:val="000000" w:themeColor="text1"/>
            <w:vertAlign w:val="superscript"/>
            <w:lang w:eastAsia="de-DE"/>
          </w:rPr>
          <w:t>3</w:t>
        </w:r>
      </w:hyperlink>
    </w:p>
    <w:p w14:paraId="5116AFCD"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1. Bewaffnung der Ukraine;</w:t>
      </w:r>
      <w:r w:rsidR="00CD2250" w:rsidRPr="002112A0">
        <w:rPr>
          <w:rFonts w:eastAsia="Times New Roman" w:cstheme="minorHAnsi"/>
          <w:color w:val="000000"/>
          <w:lang w:eastAsia="de-DE"/>
        </w:rPr>
        <w:t xml:space="preserve"> </w:t>
      </w:r>
      <w:r w:rsidRPr="002112A0">
        <w:rPr>
          <w:rFonts w:eastAsia="Times New Roman" w:cstheme="minorHAnsi"/>
          <w:color w:val="000000"/>
          <w:lang w:eastAsia="de-DE"/>
        </w:rPr>
        <w:br/>
        <w:t xml:space="preserve">2. </w:t>
      </w:r>
      <w:r w:rsidR="00CD2250">
        <w:rPr>
          <w:rFonts w:eastAsia="Times New Roman" w:cstheme="minorHAnsi"/>
          <w:color w:val="000000"/>
          <w:lang w:eastAsia="de-DE"/>
        </w:rPr>
        <w:t>d</w:t>
      </w:r>
      <w:r w:rsidRPr="002112A0">
        <w:rPr>
          <w:rFonts w:eastAsia="Times New Roman" w:cstheme="minorHAnsi"/>
          <w:color w:val="000000"/>
          <w:lang w:eastAsia="de-DE"/>
        </w:rPr>
        <w:t>ie Unterstützung für Dschihadisten in Syrien zu erhöhen;</w:t>
      </w:r>
      <w:r w:rsidRPr="002112A0">
        <w:rPr>
          <w:rFonts w:eastAsia="Times New Roman" w:cstheme="minorHAnsi"/>
          <w:color w:val="000000"/>
          <w:lang w:eastAsia="de-DE"/>
        </w:rPr>
        <w:br/>
        <w:t>3. Förderung eines Regimewechsels in Belarus;</w:t>
      </w:r>
      <w:r w:rsidRPr="002112A0">
        <w:rPr>
          <w:rFonts w:eastAsia="Times New Roman" w:cstheme="minorHAnsi"/>
          <w:color w:val="000000"/>
          <w:lang w:eastAsia="de-DE"/>
        </w:rPr>
        <w:br/>
        <w:t xml:space="preserve">4. </w:t>
      </w:r>
      <w:r w:rsidR="00CD2250">
        <w:rPr>
          <w:rFonts w:eastAsia="Times New Roman" w:cstheme="minorHAnsi"/>
          <w:color w:val="000000"/>
          <w:lang w:eastAsia="de-DE"/>
        </w:rPr>
        <w:t>d</w:t>
      </w:r>
      <w:r w:rsidRPr="002112A0">
        <w:rPr>
          <w:rFonts w:eastAsia="Times New Roman" w:cstheme="minorHAnsi"/>
          <w:color w:val="000000"/>
          <w:lang w:eastAsia="de-DE"/>
        </w:rPr>
        <w:t>ie Spannungen im Südkaukasus auszunutzen;</w:t>
      </w:r>
      <w:r w:rsidRPr="002112A0">
        <w:rPr>
          <w:rFonts w:eastAsia="Times New Roman" w:cstheme="minorHAnsi"/>
          <w:color w:val="000000"/>
          <w:lang w:eastAsia="de-DE"/>
        </w:rPr>
        <w:br/>
      </w:r>
      <w:r w:rsidRPr="002112A0">
        <w:rPr>
          <w:rFonts w:eastAsia="Times New Roman" w:cstheme="minorHAnsi"/>
          <w:color w:val="000000"/>
          <w:lang w:eastAsia="de-DE"/>
        </w:rPr>
        <w:lastRenderedPageBreak/>
        <w:t>5. Reduzierung des russischen Einflusses in Zentralasien;</w:t>
      </w:r>
      <w:r w:rsidRPr="002112A0">
        <w:rPr>
          <w:rFonts w:eastAsia="Times New Roman" w:cstheme="minorHAnsi"/>
          <w:color w:val="000000"/>
          <w:lang w:eastAsia="de-DE"/>
        </w:rPr>
        <w:br/>
        <w:t xml:space="preserve">6. </w:t>
      </w:r>
      <w:r w:rsidR="00CD2250">
        <w:rPr>
          <w:rFonts w:eastAsia="Times New Roman" w:cstheme="minorHAnsi"/>
          <w:color w:val="000000"/>
          <w:lang w:eastAsia="de-DE"/>
        </w:rPr>
        <w:t>m</w:t>
      </w:r>
      <w:r w:rsidRPr="002112A0">
        <w:rPr>
          <w:rFonts w:eastAsia="Times New Roman" w:cstheme="minorHAnsi"/>
          <w:color w:val="000000"/>
          <w:lang w:eastAsia="de-DE"/>
        </w:rPr>
        <w:t>it der russischen Präsenz in Transnistrien wettstreiten.</w:t>
      </w:r>
    </w:p>
    <w:p w14:paraId="6E6334E5" w14:textId="77777777" w:rsidR="00F875CB" w:rsidRDefault="002112A0" w:rsidP="002112A0">
      <w:pPr>
        <w:spacing w:before="120"/>
        <w:rPr>
          <w:rFonts w:eastAsia="Times New Roman" w:cstheme="minorHAnsi"/>
          <w:color w:val="000000"/>
          <w:lang w:eastAsia="de-DE"/>
        </w:rPr>
      </w:pPr>
      <w:r w:rsidRPr="002112A0">
        <w:rPr>
          <w:rFonts w:eastAsia="Times New Roman" w:cstheme="minorHAnsi"/>
          <w:color w:val="000000"/>
          <w:lang w:eastAsia="de-DE"/>
        </w:rPr>
        <w:t xml:space="preserve">Die Unterstaatssekretärin für politische Angelegenheiten, </w:t>
      </w:r>
      <w:r w:rsidRPr="00CD2250">
        <w:rPr>
          <w:rFonts w:eastAsia="Times New Roman" w:cstheme="minorHAnsi"/>
          <w:i/>
          <w:color w:val="000000"/>
          <w:lang w:eastAsia="de-DE"/>
        </w:rPr>
        <w:t>Victoria Nuland,</w:t>
      </w:r>
      <w:r w:rsidRPr="002112A0">
        <w:rPr>
          <w:rFonts w:eastAsia="Times New Roman" w:cstheme="minorHAnsi"/>
          <w:color w:val="000000"/>
          <w:lang w:eastAsia="de-DE"/>
        </w:rPr>
        <w:t xml:space="preserve"> reiste vom 11.</w:t>
      </w:r>
      <w:r w:rsidR="00CD2250">
        <w:rPr>
          <w:rFonts w:eastAsia="Times New Roman" w:cstheme="minorHAnsi"/>
          <w:color w:val="000000"/>
          <w:lang w:eastAsia="de-DE"/>
        </w:rPr>
        <w:t> </w:t>
      </w:r>
      <w:r w:rsidRPr="002112A0">
        <w:rPr>
          <w:rFonts w:eastAsia="Times New Roman" w:cstheme="minorHAnsi"/>
          <w:color w:val="000000"/>
          <w:lang w:eastAsia="de-DE"/>
        </w:rPr>
        <w:t>bis 13.</w:t>
      </w:r>
      <w:r w:rsidR="00CD2250">
        <w:rPr>
          <w:rFonts w:eastAsia="Times New Roman" w:cstheme="minorHAnsi"/>
          <w:color w:val="000000"/>
          <w:lang w:eastAsia="de-DE"/>
        </w:rPr>
        <w:t> </w:t>
      </w:r>
      <w:r w:rsidRPr="002112A0">
        <w:rPr>
          <w:rFonts w:eastAsia="Times New Roman" w:cstheme="minorHAnsi"/>
          <w:color w:val="000000"/>
          <w:lang w:eastAsia="de-DE"/>
        </w:rPr>
        <w:t>Oktober 2021 nach Moskau, um sich mit der russischen Regierung zu treffen. Letztere hob ausnahmsweise das für sie in Russland geltende Reiseverbot auf</w:t>
      </w:r>
      <w:r w:rsidR="00CD2250">
        <w:rPr>
          <w:rFonts w:eastAsia="Times New Roman" w:cstheme="minorHAnsi"/>
          <w:color w:val="000000"/>
          <w:lang w:eastAsia="de-DE"/>
        </w:rPr>
        <w:t>.</w:t>
      </w:r>
      <w:hyperlink r:id="rId10" w:anchor="nb3" w:history="1">
        <w:r w:rsidR="009E6480">
          <w:rPr>
            <w:rFonts w:eastAsia="Times New Roman" w:cstheme="minorHAnsi"/>
            <w:color w:val="000000" w:themeColor="text1"/>
            <w:vertAlign w:val="superscript"/>
            <w:lang w:eastAsia="de-DE"/>
          </w:rPr>
          <w:t>4</w:t>
        </w:r>
      </w:hyperlink>
      <w:r w:rsidRPr="002112A0">
        <w:rPr>
          <w:rFonts w:eastAsia="Times New Roman" w:cstheme="minorHAnsi"/>
          <w:color w:val="000000"/>
          <w:lang w:eastAsia="de-DE"/>
        </w:rPr>
        <w:t xml:space="preserve"> </w:t>
      </w:r>
    </w:p>
    <w:p w14:paraId="6EF124D5"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Frau Nuland ist in der Tat keine gewöhnliche Beamtin. Sie ist eine US-amerikanische </w:t>
      </w:r>
      <w:proofErr w:type="spellStart"/>
      <w:r w:rsidRPr="002112A0">
        <w:rPr>
          <w:rFonts w:eastAsia="Times New Roman" w:cstheme="minorHAnsi"/>
          <w:color w:val="000000"/>
          <w:lang w:eastAsia="de-DE"/>
        </w:rPr>
        <w:t>Deep</w:t>
      </w:r>
      <w:proofErr w:type="spellEnd"/>
      <w:r w:rsidRPr="002112A0">
        <w:rPr>
          <w:rFonts w:eastAsia="Times New Roman" w:cstheme="minorHAnsi"/>
          <w:color w:val="000000"/>
          <w:lang w:eastAsia="de-DE"/>
        </w:rPr>
        <w:t xml:space="preserve"> State-Figur, die an allen Regierungen teilnimmt, ob Republikaner oder Demokraten, mit Ausnahme der </w:t>
      </w:r>
      <w:proofErr w:type="spellStart"/>
      <w:r w:rsidRPr="002112A0">
        <w:rPr>
          <w:rFonts w:eastAsia="Times New Roman" w:cstheme="minorHAnsi"/>
          <w:color w:val="000000"/>
          <w:lang w:eastAsia="de-DE"/>
        </w:rPr>
        <w:t>Jacksonischen</w:t>
      </w:r>
      <w:proofErr w:type="spellEnd"/>
      <w:r w:rsidRPr="002112A0">
        <w:rPr>
          <w:rFonts w:eastAsia="Times New Roman" w:cstheme="minorHAnsi"/>
          <w:color w:val="000000"/>
          <w:lang w:eastAsia="de-DE"/>
        </w:rPr>
        <w:t xml:space="preserve"> Regierung von Präsident </w:t>
      </w:r>
      <w:r w:rsidRPr="00CD2250">
        <w:rPr>
          <w:rFonts w:eastAsia="Times New Roman" w:cstheme="minorHAnsi"/>
          <w:i/>
          <w:color w:val="000000"/>
          <w:lang w:eastAsia="de-DE"/>
        </w:rPr>
        <w:t>Donald Trump</w:t>
      </w:r>
      <w:r w:rsidRPr="002112A0">
        <w:rPr>
          <w:rFonts w:eastAsia="Times New Roman" w:cstheme="minorHAnsi"/>
          <w:color w:val="000000"/>
          <w:lang w:eastAsia="de-DE"/>
        </w:rPr>
        <w:t xml:space="preserve">. Sie war es, die 2001 die Alliierten für den Kampf in Afghanistan aufrief, trotz des Widerstands des französischen Präsidenten </w:t>
      </w:r>
      <w:r w:rsidRPr="00CD2250">
        <w:rPr>
          <w:rFonts w:eastAsia="Times New Roman" w:cstheme="minorHAnsi"/>
          <w:i/>
          <w:color w:val="000000"/>
          <w:lang w:eastAsia="de-DE"/>
        </w:rPr>
        <w:t>Jacques Chirac</w:t>
      </w:r>
      <w:r w:rsidRPr="002112A0">
        <w:rPr>
          <w:rFonts w:eastAsia="Times New Roman" w:cstheme="minorHAnsi"/>
          <w:color w:val="000000"/>
          <w:lang w:eastAsia="de-DE"/>
        </w:rPr>
        <w:t xml:space="preserve"> und des deutschen Bundeskanzlers </w:t>
      </w:r>
      <w:r w:rsidRPr="00CD2250">
        <w:rPr>
          <w:rFonts w:eastAsia="Times New Roman" w:cstheme="minorHAnsi"/>
          <w:i/>
          <w:color w:val="000000"/>
          <w:lang w:eastAsia="de-DE"/>
        </w:rPr>
        <w:t>Gerhard Schröder.</w:t>
      </w:r>
      <w:r w:rsidRPr="002112A0">
        <w:rPr>
          <w:rFonts w:eastAsia="Times New Roman" w:cstheme="minorHAnsi"/>
          <w:color w:val="000000"/>
          <w:lang w:eastAsia="de-DE"/>
        </w:rPr>
        <w:t xml:space="preserve"> Sie war es, die Israel am Ende des Krieges gegen den Libanon 2006 rettete und einen einseitigen Waffenstillstand organisierte, um die Demütigung einer militärischen Niederlage zu vermeiden. </w:t>
      </w:r>
      <w:r w:rsidR="005C6532">
        <w:rPr>
          <w:rFonts w:eastAsia="Times New Roman" w:cstheme="minorHAnsi"/>
          <w:color w:val="000000"/>
          <w:lang w:eastAsia="de-DE"/>
        </w:rPr>
        <w:t>Sie</w:t>
      </w:r>
      <w:r w:rsidRPr="002112A0">
        <w:rPr>
          <w:rFonts w:eastAsia="Times New Roman" w:cstheme="minorHAnsi"/>
          <w:color w:val="000000"/>
          <w:lang w:eastAsia="de-DE"/>
        </w:rPr>
        <w:t xml:space="preserve"> war es</w:t>
      </w:r>
      <w:r w:rsidR="005C6532">
        <w:rPr>
          <w:rFonts w:eastAsia="Times New Roman" w:cstheme="minorHAnsi"/>
          <w:color w:val="000000"/>
          <w:lang w:eastAsia="de-DE"/>
        </w:rPr>
        <w:t xml:space="preserve"> auch</w:t>
      </w:r>
      <w:r w:rsidRPr="002112A0">
        <w:rPr>
          <w:rFonts w:eastAsia="Times New Roman" w:cstheme="minorHAnsi"/>
          <w:color w:val="000000"/>
          <w:lang w:eastAsia="de-DE"/>
        </w:rPr>
        <w:t>, die 2014</w:t>
      </w:r>
      <w:r w:rsidR="005C6532">
        <w:rPr>
          <w:rFonts w:eastAsia="Times New Roman" w:cstheme="minorHAnsi"/>
          <w:color w:val="000000"/>
          <w:lang w:eastAsia="de-DE"/>
        </w:rPr>
        <w:t xml:space="preserve"> in Kiew</w:t>
      </w:r>
      <w:r w:rsidRPr="002112A0">
        <w:rPr>
          <w:rFonts w:eastAsia="Times New Roman" w:cstheme="minorHAnsi"/>
          <w:color w:val="000000"/>
          <w:lang w:eastAsia="de-DE"/>
        </w:rPr>
        <w:t xml:space="preserve"> die </w:t>
      </w:r>
      <w:proofErr w:type="spellStart"/>
      <w:r w:rsidRPr="002112A0">
        <w:rPr>
          <w:rFonts w:eastAsia="Times New Roman" w:cstheme="minorHAnsi"/>
          <w:color w:val="000000"/>
          <w:lang w:eastAsia="de-DE"/>
        </w:rPr>
        <w:t>Maidan</w:t>
      </w:r>
      <w:proofErr w:type="spellEnd"/>
      <w:r w:rsidRPr="002112A0">
        <w:rPr>
          <w:rFonts w:eastAsia="Times New Roman" w:cstheme="minorHAnsi"/>
          <w:color w:val="000000"/>
          <w:lang w:eastAsia="de-DE"/>
        </w:rPr>
        <w:t>-Farb</w:t>
      </w:r>
      <w:r w:rsidR="005C6532">
        <w:rPr>
          <w:rFonts w:eastAsia="Times New Roman" w:cstheme="minorHAnsi"/>
          <w:color w:val="000000"/>
          <w:lang w:eastAsia="de-DE"/>
        </w:rPr>
        <w:t>en</w:t>
      </w:r>
      <w:r w:rsidRPr="002112A0">
        <w:rPr>
          <w:rFonts w:eastAsia="Times New Roman" w:cstheme="minorHAnsi"/>
          <w:color w:val="000000"/>
          <w:lang w:eastAsia="de-DE"/>
        </w:rPr>
        <w:t xml:space="preserve">revolution organisierte, um den ukrainischen Präsidenten </w:t>
      </w:r>
      <w:r w:rsidRPr="00CD2250">
        <w:rPr>
          <w:rFonts w:eastAsia="Times New Roman" w:cstheme="minorHAnsi"/>
          <w:i/>
          <w:color w:val="000000"/>
          <w:lang w:eastAsia="de-DE"/>
        </w:rPr>
        <w:t>Viktor Janukowitsch</w:t>
      </w:r>
      <w:r w:rsidRPr="002112A0">
        <w:rPr>
          <w:rFonts w:eastAsia="Times New Roman" w:cstheme="minorHAnsi"/>
          <w:color w:val="000000"/>
          <w:lang w:eastAsia="de-DE"/>
        </w:rPr>
        <w:t xml:space="preserve"> zu stürzen und ihn durch Nazis zu ersetzen. Man konnte damals die Verachtung sehen, die sie den Europäern entgegenbringt, was in Brüssel für Unbehagen sorgt</w:t>
      </w:r>
      <w:r w:rsidR="005C6532">
        <w:rPr>
          <w:rFonts w:eastAsia="Times New Roman" w:cstheme="minorHAnsi"/>
          <w:color w:val="000000"/>
          <w:lang w:eastAsia="de-DE"/>
        </w:rPr>
        <w:t>e</w:t>
      </w:r>
      <w:r w:rsidRPr="002112A0">
        <w:rPr>
          <w:rFonts w:eastAsia="Times New Roman" w:cstheme="minorHAnsi"/>
          <w:color w:val="000000"/>
          <w:lang w:eastAsia="de-DE"/>
        </w:rPr>
        <w:t xml:space="preserve"> und die Sanktionen Moskaus auslöst</w:t>
      </w:r>
      <w:r w:rsidR="005C6532">
        <w:rPr>
          <w:rFonts w:eastAsia="Times New Roman" w:cstheme="minorHAnsi"/>
          <w:color w:val="000000"/>
          <w:lang w:eastAsia="de-DE"/>
        </w:rPr>
        <w:t>e</w:t>
      </w:r>
      <w:r w:rsidRPr="002112A0">
        <w:rPr>
          <w:rFonts w:eastAsia="Times New Roman" w:cstheme="minorHAnsi"/>
          <w:color w:val="000000"/>
          <w:lang w:eastAsia="de-DE"/>
        </w:rPr>
        <w:t>.</w:t>
      </w:r>
    </w:p>
    <w:p w14:paraId="341EF218" w14:textId="77777777" w:rsidR="002112A0" w:rsidRPr="002112A0" w:rsidRDefault="002112A0" w:rsidP="005C6532">
      <w:pPr>
        <w:spacing w:before="120"/>
        <w:jc w:val="center"/>
        <w:rPr>
          <w:rFonts w:eastAsia="Times New Roman" w:cstheme="minorHAnsi"/>
          <w:color w:val="000000"/>
          <w:sz w:val="22"/>
          <w:szCs w:val="22"/>
          <w:lang w:eastAsia="de-DE"/>
        </w:rPr>
      </w:pPr>
      <w:r w:rsidRPr="002112A0">
        <w:rPr>
          <w:rFonts w:eastAsia="Times New Roman" w:cstheme="minorHAnsi"/>
          <w:color w:val="000000"/>
          <w:lang w:eastAsia="de-DE"/>
        </w:rPr>
        <w:fldChar w:fldCharType="begin"/>
      </w:r>
      <w:r w:rsidRPr="002112A0">
        <w:rPr>
          <w:rFonts w:eastAsia="Times New Roman" w:cstheme="minorHAnsi"/>
          <w:color w:val="000000"/>
          <w:lang w:eastAsia="de-DE"/>
        </w:rPr>
        <w:instrText xml:space="preserve"> INCLUDEPICTURE "cid:image003.jpg@01D80718.C31B5EB0" \* MERGEFORMATINET </w:instrText>
      </w:r>
      <w:r w:rsidRPr="002112A0">
        <w:rPr>
          <w:rFonts w:eastAsia="Times New Roman" w:cstheme="minorHAnsi"/>
          <w:color w:val="000000"/>
          <w:lang w:eastAsia="de-DE"/>
        </w:rPr>
        <w:fldChar w:fldCharType="separate"/>
      </w:r>
      <w:r w:rsidRPr="002112A0">
        <w:rPr>
          <w:rFonts w:eastAsia="Times New Roman" w:cstheme="minorHAnsi"/>
          <w:noProof/>
          <w:color w:val="000000"/>
          <w:lang w:val="de-DE" w:eastAsia="de-DE"/>
        </w:rPr>
        <mc:AlternateContent>
          <mc:Choice Requires="wps">
            <w:drawing>
              <wp:inline distT="0" distB="0" distL="0" distR="0" wp14:anchorId="39E1A04A" wp14:editId="1FCEFA3F">
                <wp:extent cx="302260" cy="302260"/>
                <wp:effectExtent l="0" t="0" r="0" b="0"/>
                <wp:docPr id="14" name="Rechteck 14" descr="https://www.voltairenet.org/local/cache-vignettes/L400xH300/215221-3-7-f0970.jpg?16419087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36D156E0" id="Rechteck 14" o:spid="_x0000_s1026" alt="https://www.voltairenet.org/local/cache-vignettes/L400xH300/215221-3-7-f0970.jpg?1641908740"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" filled="f" stroked="f">
                <o:lock v:ext="edit" aspectratio="t"/>
                <w10:anchorlock/>
              </v:rect>
            </w:pict>
          </mc:Fallback>
        </mc:AlternateContent>
      </w:r>
      <w:r w:rsidRPr="002112A0">
        <w:rPr>
          <w:rFonts w:eastAsia="Times New Roman" w:cstheme="minorHAnsi"/>
          <w:color w:val="000000"/>
          <w:lang w:eastAsia="de-DE"/>
        </w:rPr>
        <w:fldChar w:fldCharType="end"/>
      </w:r>
      <w:r w:rsidR="005C6532" w:rsidRPr="001E4370">
        <w:rPr>
          <w:rFonts w:asciiTheme="majorHAnsi" w:hAnsiTheme="majorHAnsi" w:cs="Tahoma"/>
          <w:noProof/>
          <w:color w:val="2C2C2C"/>
          <w:lang w:val="de-DE" w:eastAsia="de-DE"/>
        </w:rPr>
        <w:drawing>
          <wp:inline distT="0" distB="0" distL="0" distR="0" wp14:anchorId="626301AD" wp14:editId="0B442BEF">
            <wp:extent cx="3246332" cy="2434749"/>
            <wp:effectExtent l="0" t="0" r="5080" b="381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6530" cy="2434897"/>
                    </a:xfrm>
                    <a:prstGeom prst="rect">
                      <a:avLst/>
                    </a:prstGeom>
                    <a:noFill/>
                    <a:ln>
                      <a:noFill/>
                    </a:ln>
                  </pic:spPr>
                </pic:pic>
              </a:graphicData>
            </a:graphic>
          </wp:inline>
        </w:drawing>
      </w:r>
    </w:p>
    <w:p w14:paraId="223A6028" w14:textId="77777777" w:rsidR="002112A0" w:rsidRPr="002112A0" w:rsidRDefault="002112A0" w:rsidP="002112A0">
      <w:pPr>
        <w:spacing w:before="120"/>
        <w:jc w:val="center"/>
        <w:rPr>
          <w:rFonts w:eastAsia="Times New Roman" w:cstheme="minorHAnsi"/>
          <w:i/>
          <w:iCs/>
          <w:color w:val="000000"/>
          <w:sz w:val="20"/>
          <w:szCs w:val="20"/>
          <w:lang w:eastAsia="de-DE"/>
        </w:rPr>
      </w:pPr>
      <w:r w:rsidRPr="002112A0">
        <w:rPr>
          <w:rFonts w:eastAsia="Times New Roman" w:cstheme="minorHAnsi"/>
          <w:i/>
          <w:iCs/>
          <w:color w:val="000000"/>
          <w:sz w:val="20"/>
          <w:szCs w:val="20"/>
          <w:lang w:eastAsia="de-DE"/>
        </w:rPr>
        <w:t xml:space="preserve">Während der Farbrevolution in der Ukraine kam Victoria Nuland </w:t>
      </w:r>
      <w:r w:rsidR="005C6532">
        <w:rPr>
          <w:rFonts w:eastAsia="Times New Roman" w:cstheme="minorHAnsi"/>
          <w:i/>
          <w:iCs/>
          <w:color w:val="000000"/>
          <w:sz w:val="20"/>
          <w:szCs w:val="20"/>
          <w:lang w:eastAsia="de-DE"/>
        </w:rPr>
        <w:br/>
      </w:r>
      <w:r w:rsidRPr="002112A0">
        <w:rPr>
          <w:rFonts w:eastAsia="Times New Roman" w:cstheme="minorHAnsi"/>
          <w:i/>
          <w:iCs/>
          <w:color w:val="000000"/>
          <w:sz w:val="20"/>
          <w:szCs w:val="20"/>
          <w:lang w:eastAsia="de-DE"/>
        </w:rPr>
        <w:t xml:space="preserve">und verteilte Sandwiches und Getränke an Neonazis auf dem </w:t>
      </w:r>
      <w:proofErr w:type="spellStart"/>
      <w:r w:rsidRPr="002112A0">
        <w:rPr>
          <w:rFonts w:eastAsia="Times New Roman" w:cstheme="minorHAnsi"/>
          <w:i/>
          <w:iCs/>
          <w:color w:val="000000"/>
          <w:sz w:val="20"/>
          <w:szCs w:val="20"/>
          <w:lang w:eastAsia="de-DE"/>
        </w:rPr>
        <w:t>Maidan</w:t>
      </w:r>
      <w:proofErr w:type="spellEnd"/>
      <w:r w:rsidRPr="002112A0">
        <w:rPr>
          <w:rFonts w:eastAsia="Times New Roman" w:cstheme="minorHAnsi"/>
          <w:i/>
          <w:iCs/>
          <w:color w:val="000000"/>
          <w:sz w:val="20"/>
          <w:szCs w:val="20"/>
          <w:lang w:eastAsia="de-DE"/>
        </w:rPr>
        <w:t>-Platz.</w:t>
      </w:r>
    </w:p>
    <w:p w14:paraId="3487A56A" w14:textId="77777777" w:rsidR="005C6532" w:rsidRDefault="002112A0" w:rsidP="002112A0">
      <w:pPr>
        <w:spacing w:before="120"/>
        <w:rPr>
          <w:rFonts w:eastAsia="Times New Roman" w:cstheme="minorHAnsi"/>
          <w:color w:val="000000"/>
          <w:lang w:eastAsia="de-DE"/>
        </w:rPr>
      </w:pPr>
      <w:r w:rsidRPr="002112A0">
        <w:rPr>
          <w:rFonts w:eastAsia="Times New Roman" w:cstheme="minorHAnsi"/>
          <w:color w:val="000000"/>
          <w:lang w:eastAsia="de-DE"/>
        </w:rPr>
        <w:t xml:space="preserve">Frau Nuland gehört einer illustren neokonservativen Familie an. Ihr Ehemann ist kein geringerer als </w:t>
      </w:r>
      <w:r w:rsidRPr="00CD2250">
        <w:rPr>
          <w:rFonts w:eastAsia="Times New Roman" w:cstheme="minorHAnsi"/>
          <w:i/>
          <w:color w:val="000000"/>
          <w:lang w:eastAsia="de-DE"/>
        </w:rPr>
        <w:t xml:space="preserve">Robert </w:t>
      </w:r>
      <w:proofErr w:type="spellStart"/>
      <w:r w:rsidRPr="00CD2250">
        <w:rPr>
          <w:rFonts w:eastAsia="Times New Roman" w:cstheme="minorHAnsi"/>
          <w:i/>
          <w:color w:val="000000"/>
          <w:lang w:eastAsia="de-DE"/>
        </w:rPr>
        <w:t>Kagan</w:t>
      </w:r>
      <w:proofErr w:type="spellEnd"/>
      <w:r w:rsidRPr="00CD2250">
        <w:rPr>
          <w:rFonts w:eastAsia="Times New Roman" w:cstheme="minorHAnsi"/>
          <w:i/>
          <w:color w:val="000000"/>
          <w:lang w:eastAsia="de-DE"/>
        </w:rPr>
        <w:t>,</w:t>
      </w:r>
      <w:r w:rsidRPr="002112A0">
        <w:rPr>
          <w:rFonts w:eastAsia="Times New Roman" w:cstheme="minorHAnsi"/>
          <w:color w:val="000000"/>
          <w:lang w:eastAsia="de-DE"/>
        </w:rPr>
        <w:t xml:space="preserve"> einer der Gründer des </w:t>
      </w:r>
      <w:r w:rsidRPr="005C6532">
        <w:rPr>
          <w:rFonts w:eastAsia="Times New Roman" w:cstheme="minorHAnsi"/>
          <w:i/>
          <w:color w:val="000000"/>
          <w:lang w:eastAsia="de-DE"/>
        </w:rPr>
        <w:t xml:space="preserve">Projekts für ein neues amerikanisches Jahrhundert </w:t>
      </w:r>
      <w:r w:rsidRPr="002112A0">
        <w:rPr>
          <w:rFonts w:eastAsia="Times New Roman" w:cstheme="minorHAnsi"/>
          <w:color w:val="000000"/>
          <w:lang w:eastAsia="de-DE"/>
        </w:rPr>
        <w:t>(</w:t>
      </w:r>
      <w:r w:rsidRPr="002112A0">
        <w:rPr>
          <w:rFonts w:eastAsia="Times New Roman" w:cstheme="minorHAnsi"/>
          <w:i/>
          <w:iCs/>
          <w:color w:val="000000"/>
          <w:lang w:eastAsia="de-DE"/>
        </w:rPr>
        <w:t xml:space="preserve">Project </w:t>
      </w:r>
      <w:proofErr w:type="spellStart"/>
      <w:r w:rsidRPr="002112A0">
        <w:rPr>
          <w:rFonts w:eastAsia="Times New Roman" w:cstheme="minorHAnsi"/>
          <w:i/>
          <w:iCs/>
          <w:color w:val="000000"/>
          <w:lang w:eastAsia="de-DE"/>
        </w:rPr>
        <w:t>for</w:t>
      </w:r>
      <w:proofErr w:type="spellEnd"/>
      <w:r w:rsidRPr="002112A0">
        <w:rPr>
          <w:rFonts w:eastAsia="Times New Roman" w:cstheme="minorHAnsi"/>
          <w:i/>
          <w:iCs/>
          <w:color w:val="000000"/>
          <w:lang w:eastAsia="de-DE"/>
        </w:rPr>
        <w:t xml:space="preserve"> a New American Century</w:t>
      </w:r>
      <w:r w:rsidRPr="002112A0">
        <w:rPr>
          <w:rFonts w:eastAsia="Times New Roman" w:cstheme="minorHAnsi"/>
          <w:color w:val="000000"/>
          <w:lang w:eastAsia="de-DE"/>
        </w:rPr>
        <w:t> </w:t>
      </w:r>
      <w:r w:rsidR="005C6532">
        <w:rPr>
          <w:rFonts w:eastAsia="Times New Roman" w:cstheme="minorHAnsi"/>
          <w:color w:val="000000"/>
          <w:lang w:eastAsia="de-DE"/>
        </w:rPr>
        <w:t>–</w:t>
      </w:r>
      <w:r w:rsidRPr="002112A0">
        <w:rPr>
          <w:rFonts w:eastAsia="Times New Roman" w:cstheme="minorHAnsi"/>
          <w:color w:val="000000"/>
          <w:lang w:eastAsia="de-DE"/>
        </w:rPr>
        <w:t xml:space="preserve"> PNAC), der die Mittel für den Aufstieg von </w:t>
      </w:r>
      <w:r w:rsidRPr="00CD2250">
        <w:rPr>
          <w:rFonts w:eastAsia="Times New Roman" w:cstheme="minorHAnsi"/>
          <w:i/>
          <w:color w:val="000000"/>
          <w:lang w:eastAsia="de-DE"/>
        </w:rPr>
        <w:t>George W. Bush</w:t>
      </w:r>
      <w:r w:rsidR="00CD2250">
        <w:rPr>
          <w:rFonts w:eastAsia="Times New Roman" w:cstheme="minorHAnsi"/>
          <w:color w:val="000000"/>
          <w:lang w:eastAsia="de-DE"/>
        </w:rPr>
        <w:t xml:space="preserve"> jr. </w:t>
      </w:r>
      <w:r w:rsidRPr="002112A0">
        <w:rPr>
          <w:rFonts w:eastAsia="Times New Roman" w:cstheme="minorHAnsi"/>
          <w:color w:val="000000"/>
          <w:lang w:eastAsia="de-DE"/>
        </w:rPr>
        <w:t>ins Wei</w:t>
      </w:r>
      <w:r w:rsidR="00CD2250">
        <w:rPr>
          <w:rFonts w:eastAsia="Times New Roman" w:cstheme="minorHAnsi"/>
          <w:color w:val="000000"/>
          <w:lang w:eastAsia="de-DE"/>
        </w:rPr>
        <w:t>ss</w:t>
      </w:r>
      <w:r w:rsidRPr="002112A0">
        <w:rPr>
          <w:rFonts w:eastAsia="Times New Roman" w:cstheme="minorHAnsi"/>
          <w:color w:val="000000"/>
          <w:lang w:eastAsia="de-DE"/>
        </w:rPr>
        <w:t xml:space="preserve">e Haus aufbrachte und sich </w:t>
      </w:r>
      <w:r w:rsidR="00CD2250">
        <w:rPr>
          <w:rFonts w:eastAsia="Times New Roman" w:cstheme="minorHAnsi"/>
          <w:color w:val="000000"/>
          <w:lang w:eastAsia="de-DE"/>
        </w:rPr>
        <w:t>«</w:t>
      </w:r>
      <w:r w:rsidRPr="002112A0">
        <w:rPr>
          <w:rFonts w:eastAsia="Times New Roman" w:cstheme="minorHAnsi"/>
          <w:color w:val="000000"/>
          <w:lang w:eastAsia="de-DE"/>
        </w:rPr>
        <w:t>ein neues Pearl Harbor</w:t>
      </w:r>
      <w:r w:rsidR="00CD2250">
        <w:rPr>
          <w:rFonts w:eastAsia="Times New Roman" w:cstheme="minorHAnsi"/>
          <w:color w:val="000000"/>
          <w:lang w:eastAsia="de-DE"/>
        </w:rPr>
        <w:t>»</w:t>
      </w:r>
      <w:r w:rsidRPr="002112A0">
        <w:rPr>
          <w:rFonts w:eastAsia="Times New Roman" w:cstheme="minorHAnsi"/>
          <w:color w:val="000000"/>
          <w:lang w:eastAsia="de-DE"/>
        </w:rPr>
        <w:t xml:space="preserve"> wünschte, das die Anschläge vom 11.</w:t>
      </w:r>
      <w:r w:rsidR="00CD2250">
        <w:rPr>
          <w:rFonts w:eastAsia="Times New Roman" w:cstheme="minorHAnsi"/>
          <w:color w:val="000000"/>
          <w:lang w:eastAsia="de-DE"/>
        </w:rPr>
        <w:t> </w:t>
      </w:r>
      <w:r w:rsidRPr="002112A0">
        <w:rPr>
          <w:rFonts w:eastAsia="Times New Roman" w:cstheme="minorHAnsi"/>
          <w:color w:val="000000"/>
          <w:lang w:eastAsia="de-DE"/>
        </w:rPr>
        <w:t xml:space="preserve">September Wirklichkeit werden liess. </w:t>
      </w:r>
    </w:p>
    <w:p w14:paraId="52E1A6E7"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Ihr Schwager </w:t>
      </w:r>
      <w:r w:rsidRPr="00CD2250">
        <w:rPr>
          <w:rFonts w:eastAsia="Times New Roman" w:cstheme="minorHAnsi"/>
          <w:i/>
          <w:color w:val="000000"/>
          <w:lang w:eastAsia="de-DE"/>
        </w:rPr>
        <w:t xml:space="preserve">Frederick </w:t>
      </w:r>
      <w:proofErr w:type="spellStart"/>
      <w:r w:rsidRPr="00CD2250">
        <w:rPr>
          <w:rFonts w:eastAsia="Times New Roman" w:cstheme="minorHAnsi"/>
          <w:i/>
          <w:color w:val="000000"/>
          <w:lang w:eastAsia="de-DE"/>
        </w:rPr>
        <w:t>Kagan</w:t>
      </w:r>
      <w:proofErr w:type="spellEnd"/>
      <w:r w:rsidRPr="002112A0">
        <w:rPr>
          <w:rFonts w:eastAsia="Times New Roman" w:cstheme="minorHAnsi"/>
          <w:color w:val="000000"/>
          <w:lang w:eastAsia="de-DE"/>
        </w:rPr>
        <w:t xml:space="preserve"> ist ein Pfeiler des </w:t>
      </w:r>
      <w:r w:rsidRPr="002112A0">
        <w:rPr>
          <w:rFonts w:eastAsia="Times New Roman" w:cstheme="minorHAnsi"/>
          <w:i/>
          <w:iCs/>
          <w:color w:val="000000"/>
          <w:lang w:eastAsia="de-DE"/>
        </w:rPr>
        <w:t>American Enterprise Institute</w:t>
      </w:r>
      <w:r w:rsidRPr="002112A0">
        <w:rPr>
          <w:rFonts w:eastAsia="Times New Roman" w:cstheme="minorHAnsi"/>
          <w:color w:val="000000"/>
          <w:lang w:eastAsia="de-DE"/>
        </w:rPr>
        <w:t xml:space="preserve">. Er war der Schöpfer der US-Politik für die Besetzung Afghanistans und des Irak. Ihre Schwägerin, </w:t>
      </w:r>
      <w:r w:rsidRPr="00CD2250">
        <w:rPr>
          <w:rFonts w:eastAsia="Times New Roman" w:cstheme="minorHAnsi"/>
          <w:i/>
          <w:color w:val="000000"/>
          <w:lang w:eastAsia="de-DE"/>
        </w:rPr>
        <w:t xml:space="preserve">Kimberly </w:t>
      </w:r>
      <w:proofErr w:type="spellStart"/>
      <w:r w:rsidRPr="00CD2250">
        <w:rPr>
          <w:rFonts w:eastAsia="Times New Roman" w:cstheme="minorHAnsi"/>
          <w:i/>
          <w:color w:val="000000"/>
          <w:lang w:eastAsia="de-DE"/>
        </w:rPr>
        <w:t>Kagan</w:t>
      </w:r>
      <w:proofErr w:type="spellEnd"/>
      <w:r w:rsidRPr="002112A0">
        <w:rPr>
          <w:rFonts w:eastAsia="Times New Roman" w:cstheme="minorHAnsi"/>
          <w:color w:val="000000"/>
          <w:lang w:eastAsia="de-DE"/>
        </w:rPr>
        <w:t>, ist Präsidentin des </w:t>
      </w:r>
      <w:r w:rsidRPr="002112A0">
        <w:rPr>
          <w:rFonts w:eastAsia="Times New Roman" w:cstheme="minorHAnsi"/>
          <w:i/>
          <w:iCs/>
          <w:color w:val="000000"/>
          <w:lang w:eastAsia="de-DE"/>
        </w:rPr>
        <w:t xml:space="preserve">Institute </w:t>
      </w:r>
      <w:proofErr w:type="spellStart"/>
      <w:r w:rsidRPr="002112A0">
        <w:rPr>
          <w:rFonts w:eastAsia="Times New Roman" w:cstheme="minorHAnsi"/>
          <w:i/>
          <w:iCs/>
          <w:color w:val="000000"/>
          <w:lang w:eastAsia="de-DE"/>
        </w:rPr>
        <w:t>for</w:t>
      </w:r>
      <w:proofErr w:type="spellEnd"/>
      <w:r w:rsidRPr="002112A0">
        <w:rPr>
          <w:rFonts w:eastAsia="Times New Roman" w:cstheme="minorHAnsi"/>
          <w:i/>
          <w:iCs/>
          <w:color w:val="000000"/>
          <w:lang w:eastAsia="de-DE"/>
        </w:rPr>
        <w:t xml:space="preserve"> </w:t>
      </w:r>
      <w:proofErr w:type="spellStart"/>
      <w:r w:rsidRPr="002112A0">
        <w:rPr>
          <w:rFonts w:eastAsia="Times New Roman" w:cstheme="minorHAnsi"/>
          <w:i/>
          <w:iCs/>
          <w:color w:val="000000"/>
          <w:lang w:eastAsia="de-DE"/>
        </w:rPr>
        <w:t>the</w:t>
      </w:r>
      <w:proofErr w:type="spellEnd"/>
      <w:r w:rsidRPr="002112A0">
        <w:rPr>
          <w:rFonts w:eastAsia="Times New Roman" w:cstheme="minorHAnsi"/>
          <w:i/>
          <w:iCs/>
          <w:color w:val="000000"/>
          <w:lang w:eastAsia="de-DE"/>
        </w:rPr>
        <w:t xml:space="preserve"> Study </w:t>
      </w:r>
      <w:proofErr w:type="spellStart"/>
      <w:r w:rsidRPr="002112A0">
        <w:rPr>
          <w:rFonts w:eastAsia="Times New Roman" w:cstheme="minorHAnsi"/>
          <w:i/>
          <w:iCs/>
          <w:color w:val="000000"/>
          <w:lang w:eastAsia="de-DE"/>
        </w:rPr>
        <w:t>of</w:t>
      </w:r>
      <w:proofErr w:type="spellEnd"/>
      <w:r w:rsidRPr="002112A0">
        <w:rPr>
          <w:rFonts w:eastAsia="Times New Roman" w:cstheme="minorHAnsi"/>
          <w:i/>
          <w:iCs/>
          <w:color w:val="000000"/>
          <w:lang w:eastAsia="de-DE"/>
        </w:rPr>
        <w:t xml:space="preserve"> War</w:t>
      </w:r>
      <w:r w:rsidRPr="002112A0">
        <w:rPr>
          <w:rFonts w:eastAsia="Times New Roman" w:cstheme="minorHAnsi"/>
          <w:color w:val="000000"/>
          <w:lang w:eastAsia="de-DE"/>
        </w:rPr>
        <w:t xml:space="preserve">. Sie spielte eine führende Rolle in allen Kriegen des </w:t>
      </w:r>
      <w:r w:rsidR="00CD2250">
        <w:rPr>
          <w:rFonts w:eastAsia="Times New Roman" w:cstheme="minorHAnsi"/>
          <w:color w:val="000000"/>
          <w:lang w:eastAsia="de-DE"/>
        </w:rPr>
        <w:t>«</w:t>
      </w:r>
      <w:r w:rsidRPr="002112A0">
        <w:rPr>
          <w:rFonts w:eastAsia="Times New Roman" w:cstheme="minorHAnsi"/>
          <w:color w:val="000000"/>
          <w:lang w:eastAsia="de-DE"/>
        </w:rPr>
        <w:t>Erweiterten Nahen Ostens</w:t>
      </w:r>
      <w:r w:rsidR="00CD2250">
        <w:rPr>
          <w:rFonts w:eastAsia="Times New Roman" w:cstheme="minorHAnsi"/>
          <w:color w:val="000000"/>
          <w:lang w:eastAsia="de-DE"/>
        </w:rPr>
        <w:t>»</w:t>
      </w:r>
      <w:r w:rsidRPr="002112A0">
        <w:rPr>
          <w:rFonts w:eastAsia="Times New Roman" w:cstheme="minorHAnsi"/>
          <w:color w:val="000000"/>
          <w:lang w:eastAsia="de-DE"/>
        </w:rPr>
        <w:t>, insbesondere in der Politik der Verstärkung (</w:t>
      </w:r>
      <w:proofErr w:type="spellStart"/>
      <w:r w:rsidRPr="002112A0">
        <w:rPr>
          <w:rFonts w:eastAsia="Times New Roman" w:cstheme="minorHAnsi"/>
          <w:i/>
          <w:iCs/>
          <w:color w:val="000000"/>
          <w:lang w:eastAsia="de-DE"/>
        </w:rPr>
        <w:t>the</w:t>
      </w:r>
      <w:proofErr w:type="spellEnd"/>
      <w:r w:rsidRPr="002112A0">
        <w:rPr>
          <w:rFonts w:eastAsia="Times New Roman" w:cstheme="minorHAnsi"/>
          <w:i/>
          <w:iCs/>
          <w:color w:val="000000"/>
          <w:lang w:eastAsia="de-DE"/>
        </w:rPr>
        <w:t xml:space="preserve"> </w:t>
      </w:r>
      <w:proofErr w:type="spellStart"/>
      <w:r w:rsidRPr="002112A0">
        <w:rPr>
          <w:rFonts w:eastAsia="Times New Roman" w:cstheme="minorHAnsi"/>
          <w:i/>
          <w:iCs/>
          <w:color w:val="000000"/>
          <w:lang w:eastAsia="de-DE"/>
        </w:rPr>
        <w:t>surge</w:t>
      </w:r>
      <w:proofErr w:type="spellEnd"/>
      <w:r w:rsidRPr="002112A0">
        <w:rPr>
          <w:rFonts w:eastAsia="Times New Roman" w:cstheme="minorHAnsi"/>
          <w:color w:val="000000"/>
          <w:lang w:eastAsia="de-DE"/>
        </w:rPr>
        <w:t>) im Irak.</w:t>
      </w:r>
    </w:p>
    <w:p w14:paraId="35CCCC20" w14:textId="77777777" w:rsidR="00E5280B" w:rsidRDefault="002112A0" w:rsidP="002112A0">
      <w:pPr>
        <w:spacing w:before="120"/>
        <w:rPr>
          <w:rFonts w:eastAsia="Times New Roman" w:cstheme="minorHAnsi"/>
          <w:color w:val="000000"/>
          <w:lang w:eastAsia="de-DE"/>
        </w:rPr>
      </w:pPr>
      <w:r w:rsidRPr="002112A0">
        <w:rPr>
          <w:rFonts w:eastAsia="Times New Roman" w:cstheme="minorHAnsi"/>
          <w:color w:val="000000"/>
          <w:lang w:eastAsia="de-DE"/>
        </w:rPr>
        <w:t>Victoria Nuland hatte ihre Umgangsart mit Russland in einem provokanten Artikel in </w:t>
      </w:r>
      <w:proofErr w:type="spellStart"/>
      <w:r w:rsidRPr="002112A0">
        <w:rPr>
          <w:rFonts w:eastAsia="Times New Roman" w:cstheme="minorHAnsi"/>
          <w:i/>
          <w:iCs/>
          <w:color w:val="000000"/>
          <w:lang w:eastAsia="de-DE"/>
        </w:rPr>
        <w:t>Foreign</w:t>
      </w:r>
      <w:proofErr w:type="spellEnd"/>
      <w:r w:rsidRPr="002112A0">
        <w:rPr>
          <w:rFonts w:eastAsia="Times New Roman" w:cstheme="minorHAnsi"/>
          <w:i/>
          <w:iCs/>
          <w:color w:val="000000"/>
          <w:lang w:eastAsia="de-DE"/>
        </w:rPr>
        <w:t xml:space="preserve"> </w:t>
      </w:r>
      <w:proofErr w:type="spellStart"/>
      <w:r w:rsidRPr="002112A0">
        <w:rPr>
          <w:rFonts w:eastAsia="Times New Roman" w:cstheme="minorHAnsi"/>
          <w:i/>
          <w:iCs/>
          <w:color w:val="000000"/>
          <w:lang w:eastAsia="de-DE"/>
        </w:rPr>
        <w:t>Affairs</w:t>
      </w:r>
      <w:proofErr w:type="spellEnd"/>
      <w:r w:rsidRPr="002112A0">
        <w:rPr>
          <w:rFonts w:eastAsia="Times New Roman" w:cstheme="minorHAnsi"/>
          <w:color w:val="000000"/>
          <w:lang w:eastAsia="de-DE"/>
        </w:rPr>
        <w:t xml:space="preserve"> im Juli 2020 mit dem Titel </w:t>
      </w:r>
      <w:r w:rsidR="00CD2250">
        <w:rPr>
          <w:rFonts w:eastAsia="Times New Roman" w:cstheme="minorHAnsi"/>
          <w:color w:val="000000"/>
          <w:lang w:eastAsia="de-DE"/>
        </w:rPr>
        <w:t>«</w:t>
      </w:r>
      <w:r w:rsidRPr="002112A0">
        <w:rPr>
          <w:rFonts w:eastAsia="Times New Roman" w:cstheme="minorHAnsi"/>
          <w:color w:val="000000"/>
          <w:lang w:eastAsia="de-DE"/>
        </w:rPr>
        <w:t>Putin festnageln</w:t>
      </w:r>
      <w:r w:rsidR="00CD2250">
        <w:rPr>
          <w:rFonts w:eastAsia="Times New Roman" w:cstheme="minorHAnsi"/>
          <w:color w:val="000000"/>
          <w:lang w:eastAsia="de-DE"/>
        </w:rPr>
        <w:t>»</w:t>
      </w:r>
      <w:hyperlink r:id="rId12" w:anchor="nb4" w:history="1">
        <w:r w:rsidR="009E6480">
          <w:rPr>
            <w:rFonts w:eastAsia="Times New Roman" w:cstheme="minorHAnsi"/>
            <w:color w:val="000000" w:themeColor="text1"/>
            <w:vertAlign w:val="superscript"/>
            <w:lang w:eastAsia="de-DE"/>
          </w:rPr>
          <w:t>5</w:t>
        </w:r>
      </w:hyperlink>
      <w:r w:rsidRPr="00CD2250">
        <w:rPr>
          <w:rFonts w:eastAsia="Times New Roman" w:cstheme="minorHAnsi"/>
          <w:color w:val="000000" w:themeColor="text1"/>
          <w:vertAlign w:val="superscript"/>
          <w:lang w:eastAsia="de-DE"/>
        </w:rPr>
        <w:t xml:space="preserve"> </w:t>
      </w:r>
      <w:r w:rsidRPr="002112A0">
        <w:rPr>
          <w:rFonts w:eastAsia="Times New Roman" w:cstheme="minorHAnsi"/>
          <w:color w:val="000000"/>
          <w:lang w:eastAsia="de-DE"/>
        </w:rPr>
        <w:t>erläutert. Die neokonservative Autorin arbeitete damals für die ehemalige demokratische Au</w:t>
      </w:r>
      <w:r w:rsidR="00CD2250">
        <w:rPr>
          <w:rFonts w:eastAsia="Times New Roman" w:cstheme="minorHAnsi"/>
          <w:color w:val="000000"/>
          <w:lang w:eastAsia="de-DE"/>
        </w:rPr>
        <w:t>ss</w:t>
      </w:r>
      <w:r w:rsidRPr="002112A0">
        <w:rPr>
          <w:rFonts w:eastAsia="Times New Roman" w:cstheme="minorHAnsi"/>
          <w:color w:val="000000"/>
          <w:lang w:eastAsia="de-DE"/>
        </w:rPr>
        <w:t xml:space="preserve">enministerin </w:t>
      </w:r>
      <w:r w:rsidRPr="00FE334E">
        <w:rPr>
          <w:rFonts w:eastAsia="Times New Roman" w:cstheme="minorHAnsi"/>
          <w:i/>
          <w:color w:val="000000"/>
          <w:lang w:eastAsia="de-DE"/>
        </w:rPr>
        <w:t>Madeleine Albright</w:t>
      </w:r>
      <w:r w:rsidRPr="002112A0">
        <w:rPr>
          <w:rFonts w:eastAsia="Times New Roman" w:cstheme="minorHAnsi"/>
          <w:color w:val="000000"/>
          <w:lang w:eastAsia="de-DE"/>
        </w:rPr>
        <w:t xml:space="preserve"> und skizzierte, was der nächste Präsident gegenüber Moskau tun sollte. Nachdem sie ein Russland in Trümmern und einen </w:t>
      </w:r>
      <w:r w:rsidRPr="00FE334E">
        <w:rPr>
          <w:rFonts w:eastAsia="Times New Roman" w:cstheme="minorHAnsi"/>
          <w:i/>
          <w:color w:val="000000"/>
          <w:lang w:eastAsia="de-DE"/>
        </w:rPr>
        <w:t>Putin</w:t>
      </w:r>
      <w:r w:rsidRPr="002112A0">
        <w:rPr>
          <w:rFonts w:eastAsia="Times New Roman" w:cstheme="minorHAnsi"/>
          <w:color w:val="000000"/>
          <w:lang w:eastAsia="de-DE"/>
        </w:rPr>
        <w:t xml:space="preserve"> in verzweifelter, auswegloser Lage dargestellt hatte, </w:t>
      </w:r>
      <w:r w:rsidRPr="002112A0">
        <w:rPr>
          <w:rFonts w:eastAsia="Times New Roman" w:cstheme="minorHAnsi"/>
          <w:color w:val="000000"/>
          <w:lang w:eastAsia="de-DE"/>
        </w:rPr>
        <w:lastRenderedPageBreak/>
        <w:t xml:space="preserve">schlug sie vor, einen neuen START-Vertrag </w:t>
      </w:r>
      <w:r w:rsidR="005C6532">
        <w:rPr>
          <w:rFonts w:eastAsia="Times New Roman" w:cstheme="minorHAnsi"/>
          <w:color w:val="000000"/>
          <w:lang w:eastAsia="de-DE"/>
        </w:rPr>
        <w:t>[Vertrag zur Verringerung strategischer Waffen</w:t>
      </w:r>
      <w:r w:rsidR="00E5280B">
        <w:rPr>
          <w:rFonts w:eastAsia="Times New Roman" w:cstheme="minorHAnsi"/>
          <w:color w:val="000000"/>
          <w:lang w:eastAsia="de-DE"/>
        </w:rPr>
        <w:t>]</w:t>
      </w:r>
      <w:r w:rsidRPr="002112A0">
        <w:rPr>
          <w:rFonts w:eastAsia="Times New Roman" w:cstheme="minorHAnsi"/>
          <w:color w:val="000000"/>
          <w:lang w:eastAsia="de-DE"/>
        </w:rPr>
        <w:t xml:space="preserve"> </w:t>
      </w:r>
      <w:r w:rsidR="00E5280B" w:rsidRPr="002112A0">
        <w:rPr>
          <w:rFonts w:eastAsia="Times New Roman" w:cstheme="minorHAnsi"/>
          <w:color w:val="000000"/>
          <w:lang w:eastAsia="de-DE"/>
        </w:rPr>
        <w:t>auszuhandeln</w:t>
      </w:r>
      <w:r w:rsidR="00E5280B">
        <w:rPr>
          <w:rFonts w:eastAsia="Times New Roman" w:cstheme="minorHAnsi"/>
          <w:color w:val="000000"/>
          <w:lang w:eastAsia="de-DE"/>
        </w:rPr>
        <w:t xml:space="preserve">, </w:t>
      </w:r>
      <w:r w:rsidRPr="002112A0">
        <w:rPr>
          <w:rFonts w:eastAsia="Times New Roman" w:cstheme="minorHAnsi"/>
          <w:color w:val="000000"/>
          <w:lang w:eastAsia="de-DE"/>
        </w:rPr>
        <w:t>die Nutzung des Internets durch die Russen zu bekämpfen, den Beitritt der Ukraine zur EU (dann zur N</w:t>
      </w:r>
      <w:r w:rsidR="005C6532">
        <w:rPr>
          <w:rFonts w:eastAsia="Times New Roman" w:cstheme="minorHAnsi"/>
          <w:color w:val="000000"/>
          <w:lang w:eastAsia="de-DE"/>
        </w:rPr>
        <w:t>ato</w:t>
      </w:r>
      <w:r w:rsidRPr="002112A0">
        <w:rPr>
          <w:rFonts w:eastAsia="Times New Roman" w:cstheme="minorHAnsi"/>
          <w:color w:val="000000"/>
          <w:lang w:eastAsia="de-DE"/>
        </w:rPr>
        <w:t xml:space="preserve">) und die bewaffnete Opposition in Syrien zu unterstützen. Sie stellte sich US-Investitionen in Russland vor, um dieses arme Land zu modernisieren, im Austausch für </w:t>
      </w:r>
      <w:r w:rsidR="00E5280B">
        <w:rPr>
          <w:rFonts w:eastAsia="Times New Roman" w:cstheme="minorHAnsi"/>
          <w:color w:val="000000"/>
          <w:lang w:eastAsia="de-DE"/>
        </w:rPr>
        <w:t>dessen</w:t>
      </w:r>
      <w:r w:rsidRPr="002112A0">
        <w:rPr>
          <w:rFonts w:eastAsia="Times New Roman" w:cstheme="minorHAnsi"/>
          <w:color w:val="000000"/>
          <w:lang w:eastAsia="de-DE"/>
        </w:rPr>
        <w:t xml:space="preserve"> politische Ausrichtung </w:t>
      </w:r>
      <w:r w:rsidR="00E5280B">
        <w:rPr>
          <w:rFonts w:eastAsia="Times New Roman" w:cstheme="minorHAnsi"/>
          <w:color w:val="000000"/>
          <w:lang w:eastAsia="de-DE"/>
        </w:rPr>
        <w:t>auf die</w:t>
      </w:r>
      <w:r w:rsidRPr="002112A0">
        <w:rPr>
          <w:rFonts w:eastAsia="Times New Roman" w:cstheme="minorHAnsi"/>
          <w:color w:val="000000"/>
          <w:lang w:eastAsia="de-DE"/>
        </w:rPr>
        <w:t xml:space="preserve"> </w:t>
      </w:r>
      <w:r w:rsidR="00FE334E">
        <w:rPr>
          <w:rFonts w:eastAsia="Times New Roman" w:cstheme="minorHAnsi"/>
          <w:color w:val="000000"/>
          <w:lang w:eastAsia="de-DE"/>
        </w:rPr>
        <w:t>«</w:t>
      </w:r>
      <w:r w:rsidRPr="002112A0">
        <w:rPr>
          <w:rFonts w:eastAsia="Times New Roman" w:cstheme="minorHAnsi"/>
          <w:color w:val="000000"/>
          <w:lang w:eastAsia="de-DE"/>
        </w:rPr>
        <w:t>westlichen Demokratien</w:t>
      </w:r>
      <w:r w:rsidR="00FE334E">
        <w:rPr>
          <w:rFonts w:eastAsia="Times New Roman" w:cstheme="minorHAnsi"/>
          <w:color w:val="000000"/>
          <w:lang w:eastAsia="de-DE"/>
        </w:rPr>
        <w:t>»</w:t>
      </w:r>
      <w:r w:rsidRPr="002112A0">
        <w:rPr>
          <w:rFonts w:eastAsia="Times New Roman" w:cstheme="minorHAnsi"/>
          <w:color w:val="000000"/>
          <w:lang w:eastAsia="de-DE"/>
        </w:rPr>
        <w:t xml:space="preserve">. </w:t>
      </w:r>
    </w:p>
    <w:p w14:paraId="0CBFCA29"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Der Kreml, der </w:t>
      </w:r>
      <w:r w:rsidR="00E5280B">
        <w:rPr>
          <w:rFonts w:eastAsia="Times New Roman" w:cstheme="minorHAnsi"/>
          <w:color w:val="000000"/>
          <w:lang w:eastAsia="de-DE"/>
        </w:rPr>
        <w:t>nichts von ihrer</w:t>
      </w:r>
      <w:r w:rsidRPr="002112A0">
        <w:rPr>
          <w:rFonts w:eastAsia="Times New Roman" w:cstheme="minorHAnsi"/>
          <w:color w:val="000000"/>
          <w:lang w:eastAsia="de-DE"/>
        </w:rPr>
        <w:t xml:space="preserve"> Beschreibung</w:t>
      </w:r>
      <w:r w:rsidR="00E5280B">
        <w:rPr>
          <w:rFonts w:eastAsia="Times New Roman" w:cstheme="minorHAnsi"/>
          <w:color w:val="000000"/>
          <w:lang w:eastAsia="de-DE"/>
        </w:rPr>
        <w:t xml:space="preserve"> Russlands</w:t>
      </w:r>
      <w:r w:rsidRPr="002112A0">
        <w:rPr>
          <w:rFonts w:eastAsia="Times New Roman" w:cstheme="minorHAnsi"/>
          <w:color w:val="000000"/>
          <w:lang w:eastAsia="de-DE"/>
        </w:rPr>
        <w:t xml:space="preserve"> anerkennt, empfing sie dennoch, wie er auch die </w:t>
      </w:r>
      <w:r w:rsidR="00E5280B">
        <w:rPr>
          <w:rFonts w:eastAsia="Times New Roman" w:cstheme="minorHAnsi"/>
          <w:color w:val="000000"/>
          <w:lang w:eastAsia="de-DE"/>
        </w:rPr>
        <w:t>Durchführung</w:t>
      </w:r>
      <w:r w:rsidRPr="002112A0">
        <w:rPr>
          <w:rFonts w:eastAsia="Times New Roman" w:cstheme="minorHAnsi"/>
          <w:color w:val="000000"/>
          <w:lang w:eastAsia="de-DE"/>
        </w:rPr>
        <w:t xml:space="preserve"> des Biden-Putin-Gipfels in Genf akzeptiert hatte, obwohl der US-Präsident seinen russischen Amtskollegen im Fernsehen beschimpft hatte.</w:t>
      </w:r>
    </w:p>
    <w:p w14:paraId="34BB34E7"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Aus diesen geschlossenen Sitzungen ist nichts durchgesickert. Aber es ist sehr wahrscheinlich, dass Frau Nuland Russland erneut </w:t>
      </w:r>
      <w:r w:rsidR="00E5280B">
        <w:rPr>
          <w:rFonts w:eastAsia="Times New Roman" w:cstheme="minorHAnsi"/>
          <w:color w:val="000000"/>
          <w:lang w:eastAsia="de-DE"/>
        </w:rPr>
        <w:t>gewarnt</w:t>
      </w:r>
      <w:r w:rsidRPr="002112A0">
        <w:rPr>
          <w:rFonts w:eastAsia="Times New Roman" w:cstheme="minorHAnsi"/>
          <w:color w:val="000000"/>
          <w:lang w:eastAsia="de-DE"/>
        </w:rPr>
        <w:t xml:space="preserve"> hat, denn das ist es, was sie seit zwanzig Jahren ununterbrochen tut. Auf jeden Fall bestätigte der russische Au</w:t>
      </w:r>
      <w:r w:rsidR="00CD2250">
        <w:rPr>
          <w:rFonts w:eastAsia="Times New Roman" w:cstheme="minorHAnsi"/>
          <w:color w:val="000000"/>
          <w:lang w:eastAsia="de-DE"/>
        </w:rPr>
        <w:t>ss</w:t>
      </w:r>
      <w:r w:rsidRPr="002112A0">
        <w:rPr>
          <w:rFonts w:eastAsia="Times New Roman" w:cstheme="minorHAnsi"/>
          <w:color w:val="000000"/>
          <w:lang w:eastAsia="de-DE"/>
        </w:rPr>
        <w:t xml:space="preserve">enminister </w:t>
      </w:r>
      <w:r w:rsidRPr="00FE334E">
        <w:rPr>
          <w:rFonts w:eastAsia="Times New Roman" w:cstheme="minorHAnsi"/>
          <w:i/>
          <w:color w:val="000000"/>
          <w:lang w:eastAsia="de-DE"/>
        </w:rPr>
        <w:t>Sergej Lawrow,</w:t>
      </w:r>
      <w:r w:rsidRPr="002112A0">
        <w:rPr>
          <w:rFonts w:eastAsia="Times New Roman" w:cstheme="minorHAnsi"/>
          <w:color w:val="000000"/>
          <w:lang w:eastAsia="de-DE"/>
        </w:rPr>
        <w:t xml:space="preserve"> dass sie nicht bereit sei, die Umsetzung des </w:t>
      </w:r>
      <w:r w:rsidRPr="00E5280B">
        <w:rPr>
          <w:rFonts w:eastAsia="Times New Roman" w:cstheme="minorHAnsi"/>
          <w:i/>
          <w:color w:val="000000"/>
          <w:lang w:eastAsia="de-DE"/>
        </w:rPr>
        <w:t>Minsker Abkommens</w:t>
      </w:r>
      <w:r w:rsidRPr="002112A0">
        <w:rPr>
          <w:rFonts w:eastAsia="Times New Roman" w:cstheme="minorHAnsi"/>
          <w:color w:val="000000"/>
          <w:lang w:eastAsia="de-DE"/>
        </w:rPr>
        <w:t xml:space="preserve"> zur Lösung der ukrainischen Krise zu unterstützen.</w:t>
      </w:r>
    </w:p>
    <w:p w14:paraId="0CE949A1"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Sobald ihre </w:t>
      </w:r>
      <w:r w:rsidR="00C8759C">
        <w:rPr>
          <w:rFonts w:eastAsia="Times New Roman" w:cstheme="minorHAnsi"/>
          <w:color w:val="000000"/>
          <w:lang w:eastAsia="de-DE"/>
        </w:rPr>
        <w:t>Moskau-</w:t>
      </w:r>
      <w:r w:rsidRPr="002112A0">
        <w:rPr>
          <w:rFonts w:eastAsia="Times New Roman" w:cstheme="minorHAnsi"/>
          <w:color w:val="000000"/>
          <w:lang w:eastAsia="de-DE"/>
        </w:rPr>
        <w:t xml:space="preserve">Reise vorbei war, begab sich Victoria Nuland nach Beirut, um die neue Regierung von </w:t>
      </w:r>
      <w:r w:rsidRPr="00FE334E">
        <w:rPr>
          <w:rFonts w:eastAsia="Times New Roman" w:cstheme="minorHAnsi"/>
          <w:i/>
          <w:color w:val="000000"/>
          <w:lang w:eastAsia="de-DE"/>
        </w:rPr>
        <w:t xml:space="preserve">Najib </w:t>
      </w:r>
      <w:proofErr w:type="spellStart"/>
      <w:r w:rsidRPr="00FE334E">
        <w:rPr>
          <w:rFonts w:eastAsia="Times New Roman" w:cstheme="minorHAnsi"/>
          <w:i/>
          <w:color w:val="000000"/>
          <w:lang w:eastAsia="de-DE"/>
        </w:rPr>
        <w:t>Mikati</w:t>
      </w:r>
      <w:proofErr w:type="spellEnd"/>
      <w:r w:rsidRPr="002112A0">
        <w:rPr>
          <w:rFonts w:eastAsia="Times New Roman" w:cstheme="minorHAnsi"/>
          <w:color w:val="000000"/>
          <w:lang w:eastAsia="de-DE"/>
        </w:rPr>
        <w:t xml:space="preserve"> zu treffen, dann nach London, um Sturm zu läuten. Sie kündigte dort an, dass Moskau Truppen an der ukrainischen Grenze zusammen</w:t>
      </w:r>
      <w:r w:rsidR="00C8759C">
        <w:rPr>
          <w:rFonts w:eastAsia="Times New Roman" w:cstheme="minorHAnsi"/>
          <w:color w:val="000000"/>
          <w:lang w:eastAsia="de-DE"/>
        </w:rPr>
        <w:t>ziehe</w:t>
      </w:r>
      <w:r w:rsidRPr="002112A0">
        <w:rPr>
          <w:rFonts w:eastAsia="Times New Roman" w:cstheme="minorHAnsi"/>
          <w:color w:val="000000"/>
          <w:lang w:eastAsia="de-DE"/>
        </w:rPr>
        <w:t xml:space="preserve"> und sich auf eine Invasion des Landes vorbereite.</w:t>
      </w:r>
    </w:p>
    <w:p w14:paraId="6CBA5271"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Drei Wochen später eilte CIA-Direktor </w:t>
      </w:r>
      <w:r w:rsidRPr="00FE334E">
        <w:rPr>
          <w:rFonts w:eastAsia="Times New Roman" w:cstheme="minorHAnsi"/>
          <w:i/>
          <w:color w:val="000000"/>
          <w:lang w:eastAsia="de-DE"/>
        </w:rPr>
        <w:t>William Burns</w:t>
      </w:r>
      <w:r w:rsidRPr="002112A0">
        <w:rPr>
          <w:rFonts w:eastAsia="Times New Roman" w:cstheme="minorHAnsi"/>
          <w:color w:val="000000"/>
          <w:lang w:eastAsia="de-DE"/>
        </w:rPr>
        <w:t xml:space="preserve"> nach Moskau, um zu reparieren, was Victoria Nuland kaputt gemacht hatte. Er bemühte sich um Versöhnlichkeit und wurde von Präsident Putin selbst empfangen.</w:t>
      </w:r>
    </w:p>
    <w:p w14:paraId="42F9B8A7"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Washington hat jedoch jetzt aufgehört, Wechselbäder zu bereiten. Nach</w:t>
      </w:r>
      <w:r w:rsidR="00C8759C">
        <w:rPr>
          <w:rFonts w:eastAsia="Times New Roman" w:cstheme="minorHAnsi"/>
          <w:color w:val="000000"/>
          <w:lang w:eastAsia="de-DE"/>
        </w:rPr>
        <w:t>dem</w:t>
      </w:r>
      <w:r w:rsidRPr="002112A0">
        <w:rPr>
          <w:rFonts w:eastAsia="Times New Roman" w:cstheme="minorHAnsi"/>
          <w:color w:val="000000"/>
          <w:lang w:eastAsia="de-DE"/>
        </w:rPr>
        <w:t xml:space="preserve"> </w:t>
      </w:r>
      <w:r w:rsidR="00C8759C">
        <w:rPr>
          <w:rFonts w:eastAsia="Times New Roman" w:cstheme="minorHAnsi"/>
          <w:color w:val="000000"/>
          <w:lang w:eastAsia="de-DE"/>
        </w:rPr>
        <w:t xml:space="preserve">es </w:t>
      </w:r>
      <w:r w:rsidR="00C8759C" w:rsidRPr="002112A0">
        <w:rPr>
          <w:rFonts w:eastAsia="Times New Roman" w:cstheme="minorHAnsi"/>
          <w:color w:val="000000"/>
          <w:lang w:eastAsia="de-DE"/>
        </w:rPr>
        <w:t>(1)</w:t>
      </w:r>
      <w:r w:rsidR="00C8759C">
        <w:rPr>
          <w:rFonts w:eastAsia="Times New Roman" w:cstheme="minorHAnsi"/>
          <w:color w:val="000000"/>
          <w:lang w:eastAsia="de-DE"/>
        </w:rPr>
        <w:t xml:space="preserve"> die</w:t>
      </w:r>
      <w:r w:rsidRPr="002112A0">
        <w:rPr>
          <w:rFonts w:eastAsia="Times New Roman" w:cstheme="minorHAnsi"/>
          <w:color w:val="000000"/>
          <w:lang w:eastAsia="de-DE"/>
        </w:rPr>
        <w:t xml:space="preserve"> Ukraine</w:t>
      </w:r>
      <w:r w:rsidR="00C8759C">
        <w:rPr>
          <w:rFonts w:eastAsia="Times New Roman" w:cstheme="minorHAnsi"/>
          <w:color w:val="000000"/>
          <w:lang w:eastAsia="de-DE"/>
        </w:rPr>
        <w:t xml:space="preserve"> aufgerüstet</w:t>
      </w:r>
      <w:r w:rsidRPr="002112A0">
        <w:rPr>
          <w:rFonts w:eastAsia="Times New Roman" w:cstheme="minorHAnsi"/>
          <w:color w:val="000000"/>
          <w:lang w:eastAsia="de-DE"/>
        </w:rPr>
        <w:t xml:space="preserve">, </w:t>
      </w:r>
      <w:r w:rsidR="00C8759C" w:rsidRPr="002112A0">
        <w:rPr>
          <w:rFonts w:eastAsia="Times New Roman" w:cstheme="minorHAnsi"/>
          <w:color w:val="000000"/>
          <w:lang w:eastAsia="de-DE"/>
        </w:rPr>
        <w:t xml:space="preserve">(2) </w:t>
      </w:r>
      <w:r w:rsidR="00C8759C">
        <w:rPr>
          <w:rFonts w:eastAsia="Times New Roman" w:cstheme="minorHAnsi"/>
          <w:color w:val="000000"/>
          <w:lang w:eastAsia="de-DE"/>
        </w:rPr>
        <w:t xml:space="preserve">die </w:t>
      </w:r>
      <w:r w:rsidRPr="002112A0">
        <w:rPr>
          <w:rFonts w:eastAsia="Times New Roman" w:cstheme="minorHAnsi"/>
          <w:color w:val="000000"/>
          <w:lang w:eastAsia="de-DE"/>
        </w:rPr>
        <w:t>Dschihadisten in Syrien</w:t>
      </w:r>
      <w:r w:rsidR="00C8759C">
        <w:rPr>
          <w:rFonts w:eastAsia="Times New Roman" w:cstheme="minorHAnsi"/>
          <w:color w:val="000000"/>
          <w:lang w:eastAsia="de-DE"/>
        </w:rPr>
        <w:t xml:space="preserve"> unterstützt, </w:t>
      </w:r>
      <w:r w:rsidRPr="002112A0">
        <w:rPr>
          <w:rFonts w:eastAsia="Times New Roman" w:cstheme="minorHAnsi"/>
          <w:color w:val="000000"/>
          <w:lang w:eastAsia="de-DE"/>
        </w:rPr>
        <w:t xml:space="preserve">(3) </w:t>
      </w:r>
      <w:r w:rsidR="00C8759C">
        <w:rPr>
          <w:rFonts w:eastAsia="Times New Roman" w:cstheme="minorHAnsi"/>
          <w:color w:val="000000"/>
          <w:lang w:eastAsia="de-DE"/>
        </w:rPr>
        <w:t xml:space="preserve">einen </w:t>
      </w:r>
      <w:r w:rsidRPr="002112A0">
        <w:rPr>
          <w:rFonts w:eastAsia="Times New Roman" w:cstheme="minorHAnsi"/>
          <w:color w:val="000000"/>
          <w:lang w:eastAsia="de-DE"/>
        </w:rPr>
        <w:t>Regimewechsel in Wei</w:t>
      </w:r>
      <w:r w:rsidR="00CD2250">
        <w:rPr>
          <w:rFonts w:eastAsia="Times New Roman" w:cstheme="minorHAnsi"/>
          <w:color w:val="000000"/>
          <w:lang w:eastAsia="de-DE"/>
        </w:rPr>
        <w:t>ss</w:t>
      </w:r>
      <w:r w:rsidRPr="002112A0">
        <w:rPr>
          <w:rFonts w:eastAsia="Times New Roman" w:cstheme="minorHAnsi"/>
          <w:color w:val="000000"/>
          <w:lang w:eastAsia="de-DE"/>
        </w:rPr>
        <w:t>russland</w:t>
      </w:r>
      <w:r w:rsidR="00C8759C">
        <w:rPr>
          <w:rFonts w:eastAsia="Times New Roman" w:cstheme="minorHAnsi"/>
          <w:color w:val="000000"/>
          <w:lang w:eastAsia="de-DE"/>
        </w:rPr>
        <w:t xml:space="preserve"> versucht</w:t>
      </w:r>
      <w:r w:rsidR="009E6480">
        <w:rPr>
          <w:rFonts w:eastAsia="Times New Roman" w:cstheme="minorHAnsi"/>
          <w:color w:val="000000"/>
          <w:lang w:eastAsia="de-DE"/>
        </w:rPr>
        <w:t>,</w:t>
      </w:r>
      <w:hyperlink r:id="rId13" w:anchor="nb5" w:history="1">
        <w:r w:rsidR="009E6480">
          <w:rPr>
            <w:rFonts w:eastAsia="Times New Roman" w:cstheme="minorHAnsi"/>
            <w:color w:val="000000" w:themeColor="text1"/>
            <w:vertAlign w:val="superscript"/>
            <w:lang w:eastAsia="de-DE"/>
          </w:rPr>
          <w:t>6</w:t>
        </w:r>
      </w:hyperlink>
      <w:r w:rsidRPr="002112A0">
        <w:rPr>
          <w:rFonts w:eastAsia="Times New Roman" w:cstheme="minorHAnsi"/>
          <w:color w:val="000000"/>
          <w:lang w:eastAsia="de-DE"/>
        </w:rPr>
        <w:t xml:space="preserve"> </w:t>
      </w:r>
      <w:r w:rsidR="00C8759C" w:rsidRPr="002112A0">
        <w:rPr>
          <w:rFonts w:eastAsia="Times New Roman" w:cstheme="minorHAnsi"/>
          <w:color w:val="000000"/>
          <w:lang w:eastAsia="de-DE"/>
        </w:rPr>
        <w:t xml:space="preserve">(4) </w:t>
      </w:r>
      <w:r w:rsidRPr="002112A0">
        <w:rPr>
          <w:rFonts w:eastAsia="Times New Roman" w:cstheme="minorHAnsi"/>
          <w:color w:val="000000"/>
          <w:lang w:eastAsia="de-DE"/>
        </w:rPr>
        <w:t>Spannungen im Südkaukasus</w:t>
      </w:r>
      <w:r w:rsidR="00FE334E">
        <w:rPr>
          <w:rFonts w:eastAsia="Times New Roman" w:cstheme="minorHAnsi"/>
          <w:color w:val="000000"/>
          <w:lang w:eastAsia="de-DE"/>
        </w:rPr>
        <w:t> </w:t>
      </w:r>
      <w:r w:rsidRPr="002112A0">
        <w:rPr>
          <w:rFonts w:eastAsia="Times New Roman" w:cstheme="minorHAnsi"/>
          <w:color w:val="000000"/>
          <w:lang w:eastAsia="de-DE"/>
        </w:rPr>
        <w:t>mit dem aserbaidschanischen Angriff auf Armenien</w:t>
      </w:r>
      <w:r w:rsidR="00C8759C">
        <w:rPr>
          <w:rFonts w:eastAsia="Times New Roman" w:cstheme="minorHAnsi"/>
          <w:color w:val="000000"/>
          <w:lang w:eastAsia="de-DE"/>
        </w:rPr>
        <w:t xml:space="preserve"> ausgenutzt hat,</w:t>
      </w:r>
      <w:hyperlink r:id="rId14" w:anchor="nb6" w:history="1">
        <w:r w:rsidR="009E6480">
          <w:rPr>
            <w:rFonts w:eastAsia="Times New Roman" w:cstheme="minorHAnsi"/>
            <w:color w:val="000000" w:themeColor="text1"/>
            <w:vertAlign w:val="superscript"/>
            <w:lang w:eastAsia="de-DE"/>
          </w:rPr>
          <w:t>7</w:t>
        </w:r>
      </w:hyperlink>
      <w:r w:rsidRPr="002112A0">
        <w:rPr>
          <w:rFonts w:eastAsia="Times New Roman" w:cstheme="minorHAnsi"/>
          <w:color w:val="000000"/>
          <w:lang w:eastAsia="de-DE"/>
        </w:rPr>
        <w:t xml:space="preserve"> versucht </w:t>
      </w:r>
      <w:r w:rsidR="00C8759C">
        <w:rPr>
          <w:rFonts w:eastAsia="Times New Roman" w:cstheme="minorHAnsi"/>
          <w:color w:val="000000"/>
          <w:lang w:eastAsia="de-DE"/>
        </w:rPr>
        <w:t xml:space="preserve">nun </w:t>
      </w:r>
      <w:r w:rsidRPr="002112A0">
        <w:rPr>
          <w:rFonts w:eastAsia="Times New Roman" w:cstheme="minorHAnsi"/>
          <w:color w:val="000000"/>
          <w:lang w:eastAsia="de-DE"/>
        </w:rPr>
        <w:t xml:space="preserve">Washington </w:t>
      </w:r>
      <w:r w:rsidR="00C8759C" w:rsidRPr="002112A0">
        <w:rPr>
          <w:rFonts w:eastAsia="Times New Roman" w:cstheme="minorHAnsi"/>
          <w:color w:val="000000"/>
          <w:lang w:eastAsia="de-DE"/>
        </w:rPr>
        <w:t xml:space="preserve">(5) </w:t>
      </w:r>
      <w:r w:rsidRPr="002112A0">
        <w:rPr>
          <w:rFonts w:eastAsia="Times New Roman" w:cstheme="minorHAnsi"/>
          <w:color w:val="000000"/>
          <w:lang w:eastAsia="de-DE"/>
        </w:rPr>
        <w:t>den Einfluss Moskaus in Kasachstan</w:t>
      </w:r>
      <w:r w:rsidR="00C8759C">
        <w:rPr>
          <w:rFonts w:eastAsia="Times New Roman" w:cstheme="minorHAnsi"/>
          <w:color w:val="000000"/>
          <w:lang w:eastAsia="de-DE"/>
        </w:rPr>
        <w:t xml:space="preserve"> </w:t>
      </w:r>
      <w:r w:rsidRPr="002112A0">
        <w:rPr>
          <w:rFonts w:eastAsia="Times New Roman" w:cstheme="minorHAnsi"/>
          <w:color w:val="000000"/>
          <w:lang w:eastAsia="de-DE"/>
        </w:rPr>
        <w:t xml:space="preserve">zu verringern und </w:t>
      </w:r>
      <w:r w:rsidR="00C8759C">
        <w:rPr>
          <w:rFonts w:eastAsia="Times New Roman" w:cstheme="minorHAnsi"/>
          <w:color w:val="000000"/>
          <w:lang w:eastAsia="de-DE"/>
        </w:rPr>
        <w:t>wird</w:t>
      </w:r>
      <w:r w:rsidRPr="002112A0">
        <w:rPr>
          <w:rFonts w:eastAsia="Times New Roman" w:cstheme="minorHAnsi"/>
          <w:color w:val="000000"/>
          <w:lang w:eastAsia="de-DE"/>
        </w:rPr>
        <w:t xml:space="preserve"> </w:t>
      </w:r>
      <w:r w:rsidR="00C8759C" w:rsidRPr="002112A0">
        <w:rPr>
          <w:rFonts w:eastAsia="Times New Roman" w:cstheme="minorHAnsi"/>
          <w:color w:val="000000"/>
          <w:lang w:eastAsia="de-DE"/>
        </w:rPr>
        <w:t xml:space="preserve">(6) </w:t>
      </w:r>
      <w:r w:rsidRPr="002112A0">
        <w:rPr>
          <w:rFonts w:eastAsia="Times New Roman" w:cstheme="minorHAnsi"/>
          <w:color w:val="000000"/>
          <w:lang w:eastAsia="de-DE"/>
        </w:rPr>
        <w:t>bald in Transnistrien</w:t>
      </w:r>
      <w:r w:rsidR="00FE334E">
        <w:rPr>
          <w:rFonts w:eastAsia="Times New Roman" w:cstheme="minorHAnsi"/>
          <w:color w:val="000000"/>
          <w:lang w:eastAsia="de-DE"/>
        </w:rPr>
        <w:t> </w:t>
      </w:r>
      <w:r w:rsidRPr="002112A0">
        <w:rPr>
          <w:rFonts w:eastAsia="Times New Roman" w:cstheme="minorHAnsi"/>
          <w:color w:val="000000"/>
          <w:lang w:eastAsia="de-DE"/>
        </w:rPr>
        <w:t xml:space="preserve">mit Russland </w:t>
      </w:r>
      <w:r w:rsidR="00C8759C">
        <w:rPr>
          <w:rFonts w:eastAsia="Times New Roman" w:cstheme="minorHAnsi"/>
          <w:color w:val="000000"/>
          <w:lang w:eastAsia="de-DE"/>
        </w:rPr>
        <w:t>rivalisieren</w:t>
      </w:r>
      <w:r w:rsidRPr="002112A0">
        <w:rPr>
          <w:rFonts w:eastAsia="Times New Roman" w:cstheme="minorHAnsi"/>
          <w:color w:val="000000"/>
          <w:lang w:eastAsia="de-DE"/>
        </w:rPr>
        <w:t xml:space="preserve">. Kurz gesagt, es verfolgt </w:t>
      </w:r>
      <w:r w:rsidR="00C8759C">
        <w:rPr>
          <w:rFonts w:eastAsia="Times New Roman" w:cstheme="minorHAnsi"/>
          <w:color w:val="000000"/>
          <w:lang w:eastAsia="de-DE"/>
        </w:rPr>
        <w:t xml:space="preserve">weiterhin </w:t>
      </w:r>
      <w:r w:rsidRPr="002112A0">
        <w:rPr>
          <w:rFonts w:eastAsia="Times New Roman" w:cstheme="minorHAnsi"/>
          <w:color w:val="000000"/>
          <w:lang w:eastAsia="de-DE"/>
        </w:rPr>
        <w:t xml:space="preserve">den Plan der </w:t>
      </w:r>
      <w:r w:rsidRPr="00C8759C">
        <w:rPr>
          <w:rFonts w:eastAsia="Times New Roman" w:cstheme="minorHAnsi"/>
          <w:i/>
          <w:color w:val="000000"/>
          <w:lang w:eastAsia="de-DE"/>
        </w:rPr>
        <w:t>Rand Corporation.</w:t>
      </w:r>
    </w:p>
    <w:p w14:paraId="012DC566" w14:textId="77777777" w:rsidR="00C8759C" w:rsidRDefault="00C8759C" w:rsidP="00FE334E">
      <w:pPr>
        <w:spacing w:before="120"/>
        <w:jc w:val="center"/>
        <w:rPr>
          <w:rFonts w:eastAsia="Times New Roman" w:cstheme="minorHAnsi"/>
          <w:b/>
          <w:bCs/>
          <w:color w:val="000000"/>
          <w:lang w:eastAsia="de-DE"/>
        </w:rPr>
      </w:pPr>
      <w:r w:rsidRPr="001E4370">
        <w:rPr>
          <w:rFonts w:asciiTheme="majorHAnsi" w:hAnsiTheme="majorHAnsi" w:cs="Tahoma"/>
          <w:noProof/>
          <w:color w:val="2C2C2C"/>
          <w:lang w:val="de-DE" w:eastAsia="de-DE"/>
        </w:rPr>
        <w:drawing>
          <wp:inline distT="0" distB="0" distL="0" distR="0" wp14:anchorId="51561A62" wp14:editId="6F3F0208">
            <wp:extent cx="3104349" cy="1893653"/>
            <wp:effectExtent l="0" t="0" r="0" b="1143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04676" cy="1893853"/>
                    </a:xfrm>
                    <a:prstGeom prst="rect">
                      <a:avLst/>
                    </a:prstGeom>
                    <a:noFill/>
                    <a:ln>
                      <a:noFill/>
                    </a:ln>
                  </pic:spPr>
                </pic:pic>
              </a:graphicData>
            </a:graphic>
          </wp:inline>
        </w:drawing>
      </w:r>
    </w:p>
    <w:p w14:paraId="53FA8EA7" w14:textId="77777777" w:rsidR="002112A0" w:rsidRPr="00FE334E" w:rsidRDefault="002112A0" w:rsidP="00C8759C">
      <w:pPr>
        <w:spacing w:before="120"/>
        <w:rPr>
          <w:rFonts w:eastAsia="Times New Roman" w:cstheme="minorHAnsi"/>
          <w:color w:val="000000"/>
          <w:lang w:eastAsia="de-DE"/>
        </w:rPr>
      </w:pPr>
      <w:r w:rsidRPr="00FE334E">
        <w:rPr>
          <w:rFonts w:eastAsia="Times New Roman" w:cstheme="minorHAnsi"/>
          <w:b/>
          <w:bCs/>
          <w:color w:val="000000"/>
          <w:lang w:eastAsia="de-DE"/>
        </w:rPr>
        <w:t>Kasachstan</w:t>
      </w:r>
    </w:p>
    <w:p w14:paraId="4E3F8A24"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In der zentralasiatischen Kultur ist der Stammesführer eine Art </w:t>
      </w:r>
      <w:proofErr w:type="spellStart"/>
      <w:r w:rsidRPr="00FE334E">
        <w:rPr>
          <w:rFonts w:eastAsia="Times New Roman" w:cstheme="minorHAnsi"/>
          <w:i/>
          <w:color w:val="000000"/>
          <w:lang w:eastAsia="de-DE"/>
        </w:rPr>
        <w:t>Kublai</w:t>
      </w:r>
      <w:proofErr w:type="spellEnd"/>
      <w:r w:rsidRPr="00FE334E">
        <w:rPr>
          <w:rFonts w:eastAsia="Times New Roman" w:cstheme="minorHAnsi"/>
          <w:i/>
          <w:color w:val="000000"/>
          <w:lang w:eastAsia="de-DE"/>
        </w:rPr>
        <w:t xml:space="preserve"> Khan</w:t>
      </w:r>
      <w:r w:rsidRPr="002112A0">
        <w:rPr>
          <w:rFonts w:eastAsia="Times New Roman" w:cstheme="minorHAnsi"/>
          <w:color w:val="000000"/>
          <w:lang w:eastAsia="de-DE"/>
        </w:rPr>
        <w:t xml:space="preserve"> und seine Familie sind privilegierte Menschen. Kasachstan ist erst seit wenigen Jahren eine Nation. Das Land verdankt </w:t>
      </w:r>
      <w:r w:rsidR="004035AD">
        <w:rPr>
          <w:rFonts w:eastAsia="Times New Roman" w:cstheme="minorHAnsi"/>
          <w:color w:val="000000"/>
          <w:lang w:eastAsia="de-DE"/>
        </w:rPr>
        <w:t>dies dem</w:t>
      </w:r>
      <w:r w:rsidRPr="002112A0">
        <w:rPr>
          <w:rFonts w:eastAsia="Times New Roman" w:cstheme="minorHAnsi"/>
          <w:color w:val="000000"/>
          <w:lang w:eastAsia="de-DE"/>
        </w:rPr>
        <w:t xml:space="preserve"> Präsident </w:t>
      </w:r>
      <w:r w:rsidRPr="00FE334E">
        <w:rPr>
          <w:rFonts w:eastAsia="Times New Roman" w:cstheme="minorHAnsi"/>
          <w:i/>
          <w:color w:val="000000"/>
          <w:lang w:eastAsia="de-DE"/>
        </w:rPr>
        <w:t xml:space="preserve">Nursultan </w:t>
      </w:r>
      <w:proofErr w:type="spellStart"/>
      <w:r w:rsidRPr="00FE334E">
        <w:rPr>
          <w:rFonts w:eastAsia="Times New Roman" w:cstheme="minorHAnsi"/>
          <w:i/>
          <w:color w:val="000000"/>
          <w:lang w:eastAsia="de-DE"/>
        </w:rPr>
        <w:t>Nazerbayev</w:t>
      </w:r>
      <w:proofErr w:type="spellEnd"/>
      <w:r w:rsidRPr="00FE334E">
        <w:rPr>
          <w:rFonts w:eastAsia="Times New Roman" w:cstheme="minorHAnsi"/>
          <w:i/>
          <w:color w:val="000000"/>
          <w:lang w:eastAsia="de-DE"/>
        </w:rPr>
        <w:t>,</w:t>
      </w:r>
      <w:r w:rsidRPr="002112A0">
        <w:rPr>
          <w:rFonts w:eastAsia="Times New Roman" w:cstheme="minorHAnsi"/>
          <w:color w:val="000000"/>
          <w:lang w:eastAsia="de-DE"/>
        </w:rPr>
        <w:t xml:space="preserve"> der in der Lage war, verschiedene Stämme in einem Verbund zusammenzuschlie</w:t>
      </w:r>
      <w:r w:rsidR="00CD2250">
        <w:rPr>
          <w:rFonts w:eastAsia="Times New Roman" w:cstheme="minorHAnsi"/>
          <w:color w:val="000000"/>
          <w:lang w:eastAsia="de-DE"/>
        </w:rPr>
        <w:t>ss</w:t>
      </w:r>
      <w:r w:rsidRPr="002112A0">
        <w:rPr>
          <w:rFonts w:eastAsia="Times New Roman" w:cstheme="minorHAnsi"/>
          <w:color w:val="000000"/>
          <w:lang w:eastAsia="de-DE"/>
        </w:rPr>
        <w:t xml:space="preserve">en. Sein Nachfolger, Präsident </w:t>
      </w:r>
      <w:proofErr w:type="spellStart"/>
      <w:r w:rsidRPr="00FE334E">
        <w:rPr>
          <w:rFonts w:eastAsia="Times New Roman" w:cstheme="minorHAnsi"/>
          <w:i/>
          <w:color w:val="000000"/>
          <w:lang w:eastAsia="de-DE"/>
        </w:rPr>
        <w:t>Kassym-Jomart</w:t>
      </w:r>
      <w:proofErr w:type="spellEnd"/>
      <w:r w:rsidRPr="00FE334E">
        <w:rPr>
          <w:rFonts w:eastAsia="Times New Roman" w:cstheme="minorHAnsi"/>
          <w:i/>
          <w:color w:val="000000"/>
          <w:lang w:eastAsia="de-DE"/>
        </w:rPr>
        <w:t xml:space="preserve"> </w:t>
      </w:r>
      <w:proofErr w:type="spellStart"/>
      <w:r w:rsidRPr="00FE334E">
        <w:rPr>
          <w:rFonts w:eastAsia="Times New Roman" w:cstheme="minorHAnsi"/>
          <w:i/>
          <w:color w:val="000000"/>
          <w:lang w:eastAsia="de-DE"/>
        </w:rPr>
        <w:t>Tokajew</w:t>
      </w:r>
      <w:proofErr w:type="spellEnd"/>
      <w:r w:rsidRPr="00FE334E">
        <w:rPr>
          <w:rFonts w:eastAsia="Times New Roman" w:cstheme="minorHAnsi"/>
          <w:i/>
          <w:color w:val="000000"/>
          <w:lang w:eastAsia="de-DE"/>
        </w:rPr>
        <w:t>,</w:t>
      </w:r>
      <w:r w:rsidRPr="002112A0">
        <w:rPr>
          <w:rFonts w:eastAsia="Times New Roman" w:cstheme="minorHAnsi"/>
          <w:color w:val="000000"/>
          <w:lang w:eastAsia="de-DE"/>
        </w:rPr>
        <w:t xml:space="preserve"> demokratisierte das Land, aber das Verhalten ist immer noch von der türkisch-mongolischen Kultur beeinflusst.</w:t>
      </w:r>
    </w:p>
    <w:p w14:paraId="76A3547A"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lastRenderedPageBreak/>
        <w:t>Am 2.</w:t>
      </w:r>
      <w:r w:rsidR="00FE334E">
        <w:rPr>
          <w:rFonts w:eastAsia="Times New Roman" w:cstheme="minorHAnsi"/>
          <w:color w:val="000000"/>
          <w:lang w:eastAsia="de-DE"/>
        </w:rPr>
        <w:t> </w:t>
      </w:r>
      <w:r w:rsidRPr="002112A0">
        <w:rPr>
          <w:rFonts w:eastAsia="Times New Roman" w:cstheme="minorHAnsi"/>
          <w:color w:val="000000"/>
          <w:lang w:eastAsia="de-DE"/>
        </w:rPr>
        <w:t xml:space="preserve">Januar 2022 schlugen Proteste gegen die Erhöhung der Gaspreise um 13% in Unruhen um. </w:t>
      </w:r>
      <w:r w:rsidR="004035AD">
        <w:rPr>
          <w:rFonts w:eastAsia="Times New Roman" w:cstheme="minorHAnsi"/>
          <w:color w:val="000000"/>
          <w:lang w:eastAsia="de-DE"/>
        </w:rPr>
        <w:t>Gut organisierte</w:t>
      </w:r>
      <w:r w:rsidRPr="002112A0">
        <w:rPr>
          <w:rFonts w:eastAsia="Times New Roman" w:cstheme="minorHAnsi"/>
          <w:color w:val="000000"/>
          <w:lang w:eastAsia="de-DE"/>
        </w:rPr>
        <w:t xml:space="preserve"> Gruppen griffen öffentliche Gebäude und oft lokale Geschäfte an. Scharfschützen schossen von Dächern, sowohl auf Demonstranten als auch auf Polizisten. Militärische Waffenkammern wurden angegriffen. Die Beute wurde unter den angreifenden Gruppen verteilt. Das Phänomen hat sich im ganzen Land wiederholt. Das </w:t>
      </w:r>
      <w:proofErr w:type="spellStart"/>
      <w:r w:rsidRPr="002112A0">
        <w:rPr>
          <w:rFonts w:eastAsia="Times New Roman" w:cstheme="minorHAnsi"/>
          <w:color w:val="000000"/>
          <w:lang w:eastAsia="de-DE"/>
        </w:rPr>
        <w:t>Taldykorgan</w:t>
      </w:r>
      <w:proofErr w:type="spellEnd"/>
      <w:r w:rsidRPr="002112A0">
        <w:rPr>
          <w:rFonts w:eastAsia="Times New Roman" w:cstheme="minorHAnsi"/>
          <w:color w:val="000000"/>
          <w:lang w:eastAsia="de-DE"/>
        </w:rPr>
        <w:t>-Gefängnis, in dem Islamisten gefangen gehalten werden, wurde ebenfalls angegriffen.</w:t>
      </w:r>
    </w:p>
    <w:p w14:paraId="72ECBE82"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Die Operation wird von Dschihadisten angeführt, die in Syrien gekämpft haben, und von ehemaligen afghanischen Kollaborateuren der CIA. Die </w:t>
      </w:r>
      <w:r w:rsidR="004035AD">
        <w:rPr>
          <w:rFonts w:eastAsia="Times New Roman" w:cstheme="minorHAnsi"/>
          <w:color w:val="000000"/>
          <w:lang w:eastAsia="de-DE"/>
        </w:rPr>
        <w:t xml:space="preserve">von ihnen </w:t>
      </w:r>
      <w:r w:rsidRPr="002112A0">
        <w:rPr>
          <w:rFonts w:eastAsia="Times New Roman" w:cstheme="minorHAnsi"/>
          <w:color w:val="000000"/>
          <w:lang w:eastAsia="de-DE"/>
        </w:rPr>
        <w:t>an</w:t>
      </w:r>
      <w:r w:rsidR="004035AD">
        <w:rPr>
          <w:rFonts w:eastAsia="Times New Roman" w:cstheme="minorHAnsi"/>
          <w:color w:val="000000"/>
          <w:lang w:eastAsia="de-DE"/>
        </w:rPr>
        <w:t>ge</w:t>
      </w:r>
      <w:r w:rsidRPr="002112A0">
        <w:rPr>
          <w:rFonts w:eastAsia="Times New Roman" w:cstheme="minorHAnsi"/>
          <w:color w:val="000000"/>
          <w:lang w:eastAsia="de-DE"/>
        </w:rPr>
        <w:t>führ</w:t>
      </w:r>
      <w:r w:rsidR="004035AD">
        <w:rPr>
          <w:rFonts w:eastAsia="Times New Roman" w:cstheme="minorHAnsi"/>
          <w:color w:val="000000"/>
          <w:lang w:eastAsia="de-DE"/>
        </w:rPr>
        <w:t>t</w:t>
      </w:r>
      <w:r w:rsidRPr="002112A0">
        <w:rPr>
          <w:rFonts w:eastAsia="Times New Roman" w:cstheme="minorHAnsi"/>
          <w:color w:val="000000"/>
          <w:lang w:eastAsia="de-DE"/>
        </w:rPr>
        <w:t>en</w:t>
      </w:r>
      <w:r w:rsidR="004035AD">
        <w:rPr>
          <w:rFonts w:eastAsia="Times New Roman" w:cstheme="minorHAnsi"/>
          <w:color w:val="000000"/>
          <w:lang w:eastAsia="de-DE"/>
        </w:rPr>
        <w:t xml:space="preserve"> Gruppen</w:t>
      </w:r>
      <w:r w:rsidRPr="002112A0">
        <w:rPr>
          <w:rFonts w:eastAsia="Times New Roman" w:cstheme="minorHAnsi"/>
          <w:color w:val="000000"/>
          <w:lang w:eastAsia="de-DE"/>
        </w:rPr>
        <w:t xml:space="preserve"> bestehen aus kasachischen Islamisten.</w:t>
      </w:r>
    </w:p>
    <w:p w14:paraId="7F557A88"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Präsident </w:t>
      </w:r>
      <w:proofErr w:type="spellStart"/>
      <w:r w:rsidRPr="002112A0">
        <w:rPr>
          <w:rFonts w:eastAsia="Times New Roman" w:cstheme="minorHAnsi"/>
          <w:color w:val="000000"/>
          <w:lang w:eastAsia="de-DE"/>
        </w:rPr>
        <w:t>Kassym-Jomart</w:t>
      </w:r>
      <w:proofErr w:type="spellEnd"/>
      <w:r w:rsidRPr="002112A0">
        <w:rPr>
          <w:rFonts w:eastAsia="Times New Roman" w:cstheme="minorHAnsi"/>
          <w:color w:val="000000"/>
          <w:lang w:eastAsia="de-DE"/>
        </w:rPr>
        <w:t xml:space="preserve"> </w:t>
      </w:r>
      <w:proofErr w:type="spellStart"/>
      <w:r w:rsidRPr="002112A0">
        <w:rPr>
          <w:rFonts w:eastAsia="Times New Roman" w:cstheme="minorHAnsi"/>
          <w:color w:val="000000"/>
          <w:lang w:eastAsia="de-DE"/>
        </w:rPr>
        <w:t>Tokajew</w:t>
      </w:r>
      <w:proofErr w:type="spellEnd"/>
      <w:r w:rsidRPr="002112A0">
        <w:rPr>
          <w:rFonts w:eastAsia="Times New Roman" w:cstheme="minorHAnsi"/>
          <w:color w:val="000000"/>
          <w:lang w:eastAsia="de-DE"/>
        </w:rPr>
        <w:t xml:space="preserve"> hat die Legitimität der Proteste anerkannt und ist gegen </w:t>
      </w:r>
      <w:r w:rsidR="004035AD">
        <w:rPr>
          <w:rFonts w:eastAsia="Times New Roman" w:cstheme="minorHAnsi"/>
          <w:color w:val="000000"/>
          <w:lang w:eastAsia="de-DE"/>
        </w:rPr>
        <w:t xml:space="preserve">die </w:t>
      </w:r>
      <w:r w:rsidRPr="002112A0">
        <w:rPr>
          <w:rFonts w:eastAsia="Times New Roman" w:cstheme="minorHAnsi"/>
          <w:color w:val="000000"/>
          <w:lang w:eastAsia="de-DE"/>
        </w:rPr>
        <w:t xml:space="preserve">Terroranschläge </w:t>
      </w:r>
      <w:r w:rsidR="004035AD" w:rsidRPr="002112A0">
        <w:rPr>
          <w:rFonts w:eastAsia="Times New Roman" w:cstheme="minorHAnsi"/>
          <w:color w:val="000000"/>
          <w:lang w:eastAsia="de-DE"/>
        </w:rPr>
        <w:t xml:space="preserve">hart </w:t>
      </w:r>
      <w:r w:rsidRPr="002112A0">
        <w:rPr>
          <w:rFonts w:eastAsia="Times New Roman" w:cstheme="minorHAnsi"/>
          <w:color w:val="000000"/>
          <w:lang w:eastAsia="de-DE"/>
        </w:rPr>
        <w:t xml:space="preserve">vorgegangen. Er rief den Belagerungszustand aus und verhaftete den Präsidenten des Sicherheitsrates, </w:t>
      </w:r>
      <w:r w:rsidRPr="00FE334E">
        <w:rPr>
          <w:rFonts w:eastAsia="Times New Roman" w:cstheme="minorHAnsi"/>
          <w:i/>
          <w:color w:val="000000"/>
          <w:lang w:eastAsia="de-DE"/>
        </w:rPr>
        <w:t xml:space="preserve">Karim </w:t>
      </w:r>
      <w:proofErr w:type="spellStart"/>
      <w:r w:rsidRPr="00FE334E">
        <w:rPr>
          <w:rFonts w:eastAsia="Times New Roman" w:cstheme="minorHAnsi"/>
          <w:i/>
          <w:color w:val="000000"/>
          <w:lang w:eastAsia="de-DE"/>
        </w:rPr>
        <w:t>Massimov</w:t>
      </w:r>
      <w:proofErr w:type="spellEnd"/>
      <w:r w:rsidRPr="00FE334E">
        <w:rPr>
          <w:rFonts w:eastAsia="Times New Roman" w:cstheme="minorHAnsi"/>
          <w:i/>
          <w:color w:val="000000"/>
          <w:lang w:eastAsia="de-DE"/>
        </w:rPr>
        <w:t>,</w:t>
      </w:r>
      <w:r w:rsidRPr="002112A0">
        <w:rPr>
          <w:rFonts w:eastAsia="Times New Roman" w:cstheme="minorHAnsi"/>
          <w:color w:val="000000"/>
          <w:lang w:eastAsia="de-DE"/>
        </w:rPr>
        <w:t xml:space="preserve"> einen ehemaligen Bankier, der zweimal Premierminister und Leiter der Präsidialverwaltung war. Er ist derzeit wegen Hochverrats angeklagt. Dann ernannte </w:t>
      </w:r>
      <w:proofErr w:type="spellStart"/>
      <w:r w:rsidRPr="002112A0">
        <w:rPr>
          <w:rFonts w:eastAsia="Times New Roman" w:cstheme="minorHAnsi"/>
          <w:color w:val="000000"/>
          <w:lang w:eastAsia="de-DE"/>
        </w:rPr>
        <w:t>Tokajew</w:t>
      </w:r>
      <w:proofErr w:type="spellEnd"/>
      <w:r w:rsidRPr="002112A0">
        <w:rPr>
          <w:rFonts w:eastAsia="Times New Roman" w:cstheme="minorHAnsi"/>
          <w:color w:val="000000"/>
          <w:lang w:eastAsia="de-DE"/>
        </w:rPr>
        <w:t xml:space="preserve"> seinen Nachfolger und berief den Sicherheitsrat ein.</w:t>
      </w:r>
    </w:p>
    <w:p w14:paraId="0D4AB69C"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Die Berichte seiner Regierung beziffern die Zahl der Aufständischen auf rund 20</w:t>
      </w:r>
      <w:r w:rsidR="00FE334E">
        <w:rPr>
          <w:rFonts w:eastAsia="Times New Roman" w:cstheme="minorHAnsi"/>
          <w:color w:val="000000"/>
          <w:lang w:eastAsia="de-DE"/>
        </w:rPr>
        <w:t> </w:t>
      </w:r>
      <w:r w:rsidRPr="002112A0">
        <w:rPr>
          <w:rFonts w:eastAsia="Times New Roman" w:cstheme="minorHAnsi"/>
          <w:color w:val="000000"/>
          <w:lang w:eastAsia="de-DE"/>
        </w:rPr>
        <w:t xml:space="preserve">000, darunter sowohl ausländische Dschihadisten und Randalierer als auch kasachische Islamisten. Das Land hatte viele Jahre lang freundliche Beziehungen zu Israel unterhalten, lange vor dem </w:t>
      </w:r>
      <w:r w:rsidRPr="00FE334E">
        <w:rPr>
          <w:rFonts w:eastAsia="Times New Roman" w:cstheme="minorHAnsi"/>
          <w:i/>
          <w:color w:val="000000"/>
          <w:lang w:eastAsia="de-DE"/>
        </w:rPr>
        <w:t>Kushner</w:t>
      </w:r>
      <w:r w:rsidRPr="002112A0">
        <w:rPr>
          <w:rFonts w:eastAsia="Times New Roman" w:cstheme="minorHAnsi"/>
          <w:color w:val="000000"/>
          <w:lang w:eastAsia="de-DE"/>
        </w:rPr>
        <w:t>-</w:t>
      </w:r>
      <w:r w:rsidR="004035AD" w:rsidRPr="002112A0">
        <w:rPr>
          <w:rFonts w:eastAsia="Times New Roman" w:cstheme="minorHAnsi"/>
          <w:color w:val="000000"/>
          <w:lang w:eastAsia="de-DE"/>
        </w:rPr>
        <w:t>Normalisierung</w:t>
      </w:r>
      <w:r w:rsidR="004035AD">
        <w:rPr>
          <w:rFonts w:eastAsia="Times New Roman" w:cstheme="minorHAnsi"/>
          <w:color w:val="000000"/>
          <w:lang w:eastAsia="de-DE"/>
        </w:rPr>
        <w:t>sp</w:t>
      </w:r>
      <w:r w:rsidRPr="002112A0">
        <w:rPr>
          <w:rFonts w:eastAsia="Times New Roman" w:cstheme="minorHAnsi"/>
          <w:color w:val="000000"/>
          <w:lang w:eastAsia="de-DE"/>
        </w:rPr>
        <w:t xml:space="preserve">lan. Wenn </w:t>
      </w:r>
      <w:r w:rsidR="004035AD">
        <w:rPr>
          <w:rFonts w:eastAsia="Times New Roman" w:cstheme="minorHAnsi"/>
          <w:color w:val="000000"/>
          <w:lang w:eastAsia="de-DE"/>
        </w:rPr>
        <w:t xml:space="preserve">auch </w:t>
      </w:r>
      <w:r w:rsidRPr="002112A0">
        <w:rPr>
          <w:rFonts w:eastAsia="Times New Roman" w:cstheme="minorHAnsi"/>
          <w:color w:val="000000"/>
          <w:lang w:eastAsia="de-DE"/>
        </w:rPr>
        <w:t xml:space="preserve">der ehemalige Präsident Nasarbajew während der Sowjetzeit antireligiöse Positionen </w:t>
      </w:r>
      <w:r w:rsidR="004035AD">
        <w:rPr>
          <w:rFonts w:eastAsia="Times New Roman" w:cstheme="minorHAnsi"/>
          <w:color w:val="000000"/>
          <w:lang w:eastAsia="de-DE"/>
        </w:rPr>
        <w:t>einnahm</w:t>
      </w:r>
      <w:r w:rsidRPr="002112A0">
        <w:rPr>
          <w:rFonts w:eastAsia="Times New Roman" w:cstheme="minorHAnsi"/>
          <w:color w:val="000000"/>
          <w:lang w:eastAsia="de-DE"/>
        </w:rPr>
        <w:t xml:space="preserve">, </w:t>
      </w:r>
      <w:r w:rsidR="00690D63">
        <w:rPr>
          <w:rFonts w:eastAsia="Times New Roman" w:cstheme="minorHAnsi"/>
          <w:color w:val="000000"/>
          <w:lang w:eastAsia="de-DE"/>
        </w:rPr>
        <w:t xml:space="preserve">so </w:t>
      </w:r>
      <w:r w:rsidRPr="002112A0">
        <w:rPr>
          <w:rFonts w:eastAsia="Times New Roman" w:cstheme="minorHAnsi"/>
          <w:color w:val="000000"/>
          <w:lang w:eastAsia="de-DE"/>
        </w:rPr>
        <w:t>bekehrte er sich später und pilgerte nach Mekka. Kirchen wurden erlaubt, vorbehaltlich der Registrierung. Jedes Jahr findet ein interreligiöser Gipfel statt, vergleichbar mit dem, den der Vatikan in Assisi organisiert.</w:t>
      </w:r>
    </w:p>
    <w:p w14:paraId="064C3440"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Kasachstan unterscheidet die Religionen, </w:t>
      </w:r>
      <w:r w:rsidR="00690D63">
        <w:rPr>
          <w:rFonts w:eastAsia="Times New Roman" w:cstheme="minorHAnsi"/>
          <w:color w:val="000000"/>
          <w:lang w:eastAsia="de-DE"/>
        </w:rPr>
        <w:t>welche auch immer</w:t>
      </w:r>
      <w:r w:rsidRPr="002112A0">
        <w:rPr>
          <w:rFonts w:eastAsia="Times New Roman" w:cstheme="minorHAnsi"/>
          <w:color w:val="000000"/>
          <w:lang w:eastAsia="de-DE"/>
        </w:rPr>
        <w:t xml:space="preserve">, vom politischen Islam, der verboten ist. Die </w:t>
      </w:r>
      <w:r w:rsidRPr="00FE334E">
        <w:rPr>
          <w:rFonts w:eastAsia="Times New Roman" w:cstheme="minorHAnsi"/>
          <w:i/>
          <w:color w:val="000000"/>
          <w:lang w:eastAsia="de-DE"/>
        </w:rPr>
        <w:t>Muslimbruderschaft</w:t>
      </w:r>
      <w:r w:rsidRPr="002112A0">
        <w:rPr>
          <w:rFonts w:eastAsia="Times New Roman" w:cstheme="minorHAnsi"/>
          <w:color w:val="000000"/>
          <w:lang w:eastAsia="de-DE"/>
        </w:rPr>
        <w:t xml:space="preserve"> und die </w:t>
      </w:r>
      <w:proofErr w:type="spellStart"/>
      <w:r w:rsidRPr="00FE334E">
        <w:rPr>
          <w:rFonts w:eastAsia="Times New Roman" w:cstheme="minorHAnsi"/>
          <w:i/>
          <w:color w:val="000000"/>
          <w:lang w:eastAsia="de-DE"/>
        </w:rPr>
        <w:t>Hizb</w:t>
      </w:r>
      <w:proofErr w:type="spellEnd"/>
      <w:r w:rsidRPr="00FE334E">
        <w:rPr>
          <w:rFonts w:eastAsia="Times New Roman" w:cstheme="minorHAnsi"/>
          <w:i/>
          <w:color w:val="000000"/>
          <w:lang w:eastAsia="de-DE"/>
        </w:rPr>
        <w:t xml:space="preserve"> </w:t>
      </w:r>
      <w:proofErr w:type="spellStart"/>
      <w:r w:rsidRPr="00FE334E">
        <w:rPr>
          <w:rFonts w:eastAsia="Times New Roman" w:cstheme="minorHAnsi"/>
          <w:i/>
          <w:color w:val="000000"/>
          <w:lang w:eastAsia="de-DE"/>
        </w:rPr>
        <w:t>ut-Tahrir</w:t>
      </w:r>
      <w:proofErr w:type="spellEnd"/>
      <w:r w:rsidRPr="002112A0">
        <w:rPr>
          <w:rFonts w:eastAsia="Times New Roman" w:cstheme="minorHAnsi"/>
          <w:color w:val="000000"/>
          <w:lang w:eastAsia="de-DE"/>
        </w:rPr>
        <w:t xml:space="preserve"> (Befreiungspartei) entwickelten sich jedoch mit Hilfe des britischen </w:t>
      </w:r>
      <w:r w:rsidRPr="00690D63">
        <w:rPr>
          <w:rFonts w:eastAsia="Times New Roman" w:cstheme="minorHAnsi"/>
          <w:i/>
          <w:color w:val="000000"/>
          <w:lang w:eastAsia="de-DE"/>
        </w:rPr>
        <w:t>MI6</w:t>
      </w:r>
      <w:r w:rsidRPr="002112A0">
        <w:rPr>
          <w:rFonts w:eastAsia="Times New Roman" w:cstheme="minorHAnsi"/>
          <w:color w:val="000000"/>
          <w:lang w:eastAsia="de-DE"/>
        </w:rPr>
        <w:t xml:space="preserve"> </w:t>
      </w:r>
      <w:r w:rsidR="00690D63">
        <w:rPr>
          <w:rFonts w:eastAsia="Times New Roman" w:cstheme="minorHAnsi"/>
          <w:color w:val="000000"/>
          <w:lang w:eastAsia="de-DE"/>
        </w:rPr>
        <w:t xml:space="preserve">[Auslandsgeheimdienst] </w:t>
      </w:r>
      <w:r w:rsidRPr="002112A0">
        <w:rPr>
          <w:rFonts w:eastAsia="Times New Roman" w:cstheme="minorHAnsi"/>
          <w:color w:val="000000"/>
          <w:lang w:eastAsia="de-DE"/>
        </w:rPr>
        <w:t xml:space="preserve">in ganz Zentralasien. Um diesen Separatismus zu bekämpfen, wurde übrigens die </w:t>
      </w:r>
      <w:r w:rsidRPr="00FE334E">
        <w:rPr>
          <w:rFonts w:eastAsia="Times New Roman" w:cstheme="minorHAnsi"/>
          <w:i/>
          <w:color w:val="000000"/>
          <w:lang w:eastAsia="de-DE"/>
        </w:rPr>
        <w:t xml:space="preserve">Shanghai </w:t>
      </w:r>
      <w:proofErr w:type="spellStart"/>
      <w:r w:rsidRPr="00FE334E">
        <w:rPr>
          <w:rFonts w:eastAsia="Times New Roman" w:cstheme="minorHAnsi"/>
          <w:i/>
          <w:color w:val="000000"/>
          <w:lang w:eastAsia="de-DE"/>
        </w:rPr>
        <w:t>Cooperation</w:t>
      </w:r>
      <w:proofErr w:type="spellEnd"/>
      <w:r w:rsidRPr="00FE334E">
        <w:rPr>
          <w:rFonts w:eastAsia="Times New Roman" w:cstheme="minorHAnsi"/>
          <w:i/>
          <w:color w:val="000000"/>
          <w:lang w:eastAsia="de-DE"/>
        </w:rPr>
        <w:t xml:space="preserve"> </w:t>
      </w:r>
      <w:proofErr w:type="spellStart"/>
      <w:r w:rsidRPr="00FE334E">
        <w:rPr>
          <w:rFonts w:eastAsia="Times New Roman" w:cstheme="minorHAnsi"/>
          <w:i/>
          <w:color w:val="000000"/>
          <w:lang w:eastAsia="de-DE"/>
        </w:rPr>
        <w:t>Organization</w:t>
      </w:r>
      <w:proofErr w:type="spellEnd"/>
      <w:r w:rsidRPr="00FE334E">
        <w:rPr>
          <w:rFonts w:eastAsia="Times New Roman" w:cstheme="minorHAnsi"/>
          <w:i/>
          <w:color w:val="000000"/>
          <w:lang w:eastAsia="de-DE"/>
        </w:rPr>
        <w:t xml:space="preserve"> </w:t>
      </w:r>
      <w:r w:rsidR="00690D63" w:rsidRPr="00690D63">
        <w:rPr>
          <w:rFonts w:eastAsia="Times New Roman" w:cstheme="minorHAnsi"/>
          <w:color w:val="000000"/>
          <w:lang w:eastAsia="de-DE"/>
        </w:rPr>
        <w:t>(SCO)</w:t>
      </w:r>
      <w:r w:rsidR="00690D63">
        <w:rPr>
          <w:rFonts w:eastAsia="Times New Roman" w:cstheme="minorHAnsi"/>
          <w:i/>
          <w:color w:val="000000"/>
          <w:lang w:eastAsia="de-DE"/>
        </w:rPr>
        <w:t xml:space="preserve"> </w:t>
      </w:r>
      <w:r w:rsidRPr="002112A0">
        <w:rPr>
          <w:rFonts w:eastAsia="Times New Roman" w:cstheme="minorHAnsi"/>
          <w:color w:val="000000"/>
          <w:lang w:eastAsia="de-DE"/>
        </w:rPr>
        <w:t>gegründet.</w:t>
      </w:r>
    </w:p>
    <w:p w14:paraId="347D29DB"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Der Sicherheitsrat </w:t>
      </w:r>
      <w:r w:rsidR="00690D63">
        <w:rPr>
          <w:rFonts w:eastAsia="Times New Roman" w:cstheme="minorHAnsi"/>
          <w:color w:val="000000"/>
          <w:lang w:eastAsia="de-DE"/>
        </w:rPr>
        <w:t xml:space="preserve">Kasachstans </w:t>
      </w:r>
      <w:r w:rsidRPr="002112A0">
        <w:rPr>
          <w:rFonts w:eastAsia="Times New Roman" w:cstheme="minorHAnsi"/>
          <w:color w:val="000000"/>
          <w:lang w:eastAsia="de-DE"/>
        </w:rPr>
        <w:t xml:space="preserve">hat dem Kreml die Informationen übermittelt, die ihm bereits über die Verschwörung gegen das Land vorliegen. Er bat die </w:t>
      </w:r>
      <w:r w:rsidRPr="00FE334E">
        <w:rPr>
          <w:rFonts w:eastAsia="Times New Roman" w:cstheme="minorHAnsi"/>
          <w:i/>
          <w:color w:val="000000"/>
          <w:lang w:eastAsia="de-DE"/>
        </w:rPr>
        <w:t xml:space="preserve">Organisation des </w:t>
      </w:r>
      <w:r w:rsidR="002B5F74">
        <w:rPr>
          <w:rFonts w:eastAsia="Times New Roman" w:cstheme="minorHAnsi"/>
          <w:i/>
          <w:color w:val="000000"/>
          <w:lang w:eastAsia="de-DE"/>
        </w:rPr>
        <w:t>Vertrags über k</w:t>
      </w:r>
      <w:r w:rsidRPr="00FE334E">
        <w:rPr>
          <w:rFonts w:eastAsia="Times New Roman" w:cstheme="minorHAnsi"/>
          <w:i/>
          <w:color w:val="000000"/>
          <w:lang w:eastAsia="de-DE"/>
        </w:rPr>
        <w:t>ollektiv</w:t>
      </w:r>
      <w:r w:rsidR="002B5F74">
        <w:rPr>
          <w:rFonts w:eastAsia="Times New Roman" w:cstheme="minorHAnsi"/>
          <w:i/>
          <w:color w:val="000000"/>
          <w:lang w:eastAsia="de-DE"/>
        </w:rPr>
        <w:t>e Sicherheit</w:t>
      </w:r>
      <w:r w:rsidRPr="002112A0">
        <w:rPr>
          <w:rFonts w:eastAsia="Times New Roman" w:cstheme="minorHAnsi"/>
          <w:color w:val="000000"/>
          <w:lang w:eastAsia="de-DE"/>
        </w:rPr>
        <w:t xml:space="preserve"> (</w:t>
      </w:r>
      <w:r w:rsidR="002B5F74">
        <w:rPr>
          <w:rFonts w:eastAsia="Times New Roman" w:cstheme="minorHAnsi"/>
          <w:color w:val="000000"/>
          <w:lang w:eastAsia="de-DE"/>
        </w:rPr>
        <w:t>OVKS</w:t>
      </w:r>
      <w:r w:rsidRPr="002112A0">
        <w:rPr>
          <w:rFonts w:eastAsia="Times New Roman" w:cstheme="minorHAnsi"/>
          <w:color w:val="000000"/>
          <w:lang w:eastAsia="de-DE"/>
        </w:rPr>
        <w:t xml:space="preserve">) um Hilfe, um die Dschihadisten zu bekämpfen. Präsident </w:t>
      </w:r>
      <w:proofErr w:type="spellStart"/>
      <w:r w:rsidRPr="002112A0">
        <w:rPr>
          <w:rFonts w:eastAsia="Times New Roman" w:cstheme="minorHAnsi"/>
          <w:color w:val="000000"/>
          <w:lang w:eastAsia="de-DE"/>
        </w:rPr>
        <w:t>Tokajew</w:t>
      </w:r>
      <w:proofErr w:type="spellEnd"/>
      <w:r w:rsidRPr="002112A0">
        <w:rPr>
          <w:rFonts w:eastAsia="Times New Roman" w:cstheme="minorHAnsi"/>
          <w:color w:val="000000"/>
          <w:lang w:eastAsia="de-DE"/>
        </w:rPr>
        <w:t xml:space="preserve"> befahl seinen Sicherheitskräften sofort, ohne Vorwarnung zu schie</w:t>
      </w:r>
      <w:r w:rsidR="00CD2250">
        <w:rPr>
          <w:rFonts w:eastAsia="Times New Roman" w:cstheme="minorHAnsi"/>
          <w:color w:val="000000"/>
          <w:lang w:eastAsia="de-DE"/>
        </w:rPr>
        <w:t>ss</w:t>
      </w:r>
      <w:r w:rsidRPr="002112A0">
        <w:rPr>
          <w:rFonts w:eastAsia="Times New Roman" w:cstheme="minorHAnsi"/>
          <w:color w:val="000000"/>
          <w:lang w:eastAsia="de-DE"/>
        </w:rPr>
        <w:t>en und die Dschihadisten zu töten, die sie finden würden</w:t>
      </w:r>
      <w:r w:rsidR="00FE334E">
        <w:rPr>
          <w:rFonts w:eastAsia="Times New Roman" w:cstheme="minorHAnsi"/>
          <w:color w:val="000000"/>
          <w:lang w:eastAsia="de-DE"/>
        </w:rPr>
        <w:t>.</w:t>
      </w:r>
      <w:hyperlink r:id="rId16" w:anchor="nb7" w:history="1">
        <w:r w:rsidR="009E6480">
          <w:rPr>
            <w:rFonts w:eastAsia="Times New Roman" w:cstheme="minorHAnsi"/>
            <w:color w:val="000000" w:themeColor="text1"/>
            <w:vertAlign w:val="superscript"/>
            <w:lang w:eastAsia="de-DE"/>
          </w:rPr>
          <w:t>8</w:t>
        </w:r>
      </w:hyperlink>
    </w:p>
    <w:p w14:paraId="40BB8FA6"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Die OVKS entsandte sofort 2500</w:t>
      </w:r>
      <w:r w:rsidR="00FE334E">
        <w:rPr>
          <w:rFonts w:eastAsia="Times New Roman" w:cstheme="minorHAnsi"/>
          <w:color w:val="000000"/>
          <w:lang w:eastAsia="de-DE"/>
        </w:rPr>
        <w:t> </w:t>
      </w:r>
      <w:r w:rsidRPr="002112A0">
        <w:rPr>
          <w:rFonts w:eastAsia="Times New Roman" w:cstheme="minorHAnsi"/>
          <w:color w:val="000000"/>
          <w:lang w:eastAsia="de-DE"/>
        </w:rPr>
        <w:t>Soldaten, Armenier, Wei</w:t>
      </w:r>
      <w:r w:rsidR="00CD2250">
        <w:rPr>
          <w:rFonts w:eastAsia="Times New Roman" w:cstheme="minorHAnsi"/>
          <w:color w:val="000000"/>
          <w:lang w:eastAsia="de-DE"/>
        </w:rPr>
        <w:t>ss</w:t>
      </w:r>
      <w:r w:rsidRPr="002112A0">
        <w:rPr>
          <w:rFonts w:eastAsia="Times New Roman" w:cstheme="minorHAnsi"/>
          <w:color w:val="000000"/>
          <w:lang w:eastAsia="de-DE"/>
        </w:rPr>
        <w:t xml:space="preserve">russen, Russen und Tadschiken, unter dem Kommando von General </w:t>
      </w:r>
      <w:r w:rsidRPr="00FE334E">
        <w:rPr>
          <w:rFonts w:eastAsia="Times New Roman" w:cstheme="minorHAnsi"/>
          <w:i/>
          <w:color w:val="000000"/>
          <w:lang w:eastAsia="de-DE"/>
        </w:rPr>
        <w:t xml:space="preserve">Andrei </w:t>
      </w:r>
      <w:proofErr w:type="spellStart"/>
      <w:r w:rsidRPr="00FE334E">
        <w:rPr>
          <w:rFonts w:eastAsia="Times New Roman" w:cstheme="minorHAnsi"/>
          <w:i/>
          <w:color w:val="000000"/>
          <w:lang w:eastAsia="de-DE"/>
        </w:rPr>
        <w:t>Serdyukov</w:t>
      </w:r>
      <w:proofErr w:type="spellEnd"/>
      <w:r w:rsidRPr="00FE334E">
        <w:rPr>
          <w:rFonts w:eastAsia="Times New Roman" w:cstheme="minorHAnsi"/>
          <w:i/>
          <w:color w:val="000000"/>
          <w:lang w:eastAsia="de-DE"/>
        </w:rPr>
        <w:t>,</w:t>
      </w:r>
      <w:r w:rsidRPr="002112A0">
        <w:rPr>
          <w:rFonts w:eastAsia="Times New Roman" w:cstheme="minorHAnsi"/>
          <w:color w:val="000000"/>
          <w:lang w:eastAsia="de-DE"/>
        </w:rPr>
        <w:t xml:space="preserve"> Oberbefehlshaber der Fallschirmjäger der Russischen Föderation. Die Volksrepublik China hat angekündigt, dass sie bereit sei, notfalls zu helfen.</w:t>
      </w:r>
    </w:p>
    <w:p w14:paraId="7682AC04"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Die Türkei hat Präsident </w:t>
      </w:r>
      <w:proofErr w:type="spellStart"/>
      <w:r w:rsidRPr="002112A0">
        <w:rPr>
          <w:rFonts w:eastAsia="Times New Roman" w:cstheme="minorHAnsi"/>
          <w:color w:val="000000"/>
          <w:lang w:eastAsia="de-DE"/>
        </w:rPr>
        <w:t>Tokajew</w:t>
      </w:r>
      <w:proofErr w:type="spellEnd"/>
      <w:r w:rsidRPr="002112A0">
        <w:rPr>
          <w:rFonts w:eastAsia="Times New Roman" w:cstheme="minorHAnsi"/>
          <w:color w:val="000000"/>
          <w:lang w:eastAsia="de-DE"/>
        </w:rPr>
        <w:t xml:space="preserve"> ihre Unterstützung gegeben, was bedeutet, dass sie nicht in die islamistische Verschwörung verwickelt war. Afghanistan hat dasselbe getan, was weniger überraschend ist, da auf der einen Seite die </w:t>
      </w:r>
      <w:r w:rsidRPr="00FE334E">
        <w:rPr>
          <w:rFonts w:eastAsia="Times New Roman" w:cstheme="minorHAnsi"/>
          <w:i/>
          <w:color w:val="000000"/>
          <w:lang w:eastAsia="de-DE"/>
        </w:rPr>
        <w:t xml:space="preserve">Taliban </w:t>
      </w:r>
      <w:proofErr w:type="spellStart"/>
      <w:r w:rsidRPr="00FE334E">
        <w:rPr>
          <w:rFonts w:eastAsia="Times New Roman" w:cstheme="minorHAnsi"/>
          <w:i/>
          <w:color w:val="000000"/>
          <w:lang w:eastAsia="de-DE"/>
        </w:rPr>
        <w:t>Deobandis</w:t>
      </w:r>
      <w:proofErr w:type="spellEnd"/>
      <w:r w:rsidRPr="002112A0">
        <w:rPr>
          <w:rFonts w:eastAsia="Times New Roman" w:cstheme="minorHAnsi"/>
          <w:color w:val="000000"/>
          <w:lang w:eastAsia="de-DE"/>
        </w:rPr>
        <w:t xml:space="preserve"> [eine sunnitisc</w:t>
      </w:r>
      <w:r w:rsidR="002B5F74">
        <w:rPr>
          <w:rFonts w:eastAsia="Times New Roman" w:cstheme="minorHAnsi"/>
          <w:color w:val="000000"/>
          <w:lang w:eastAsia="de-DE"/>
        </w:rPr>
        <w:t>h-islamische Erweckungsbewegung</w:t>
      </w:r>
      <w:r w:rsidRPr="002112A0">
        <w:rPr>
          <w:rFonts w:eastAsia="Times New Roman" w:cstheme="minorHAnsi"/>
          <w:color w:val="000000"/>
          <w:lang w:eastAsia="de-DE"/>
        </w:rPr>
        <w:t xml:space="preserve">, Anm. d. Übersetzers] sind und auf der anderen Seite die Afghanen, die an dem </w:t>
      </w:r>
      <w:proofErr w:type="spellStart"/>
      <w:r w:rsidRPr="002112A0">
        <w:rPr>
          <w:rFonts w:eastAsia="Times New Roman" w:cstheme="minorHAnsi"/>
          <w:color w:val="000000"/>
          <w:lang w:eastAsia="de-DE"/>
        </w:rPr>
        <w:t>dschihadistischen</w:t>
      </w:r>
      <w:proofErr w:type="spellEnd"/>
      <w:r w:rsidRPr="002112A0">
        <w:rPr>
          <w:rFonts w:eastAsia="Times New Roman" w:cstheme="minorHAnsi"/>
          <w:color w:val="000000"/>
          <w:lang w:eastAsia="de-DE"/>
        </w:rPr>
        <w:t xml:space="preserve"> Angriff teilnehmen, ehemalige CIA-Kollaborateure sind, die aus dem Land geflohen sind</w:t>
      </w:r>
      <w:r w:rsidR="00FE334E">
        <w:rPr>
          <w:rFonts w:eastAsia="Times New Roman" w:cstheme="minorHAnsi"/>
          <w:color w:val="000000"/>
          <w:lang w:eastAsia="de-DE"/>
        </w:rPr>
        <w:t>.</w:t>
      </w:r>
      <w:hyperlink r:id="rId17" w:anchor="nb8" w:history="1">
        <w:r w:rsidR="009E6480">
          <w:rPr>
            <w:rFonts w:eastAsia="Times New Roman" w:cstheme="minorHAnsi"/>
            <w:color w:val="000000" w:themeColor="text1"/>
            <w:vertAlign w:val="superscript"/>
            <w:lang w:eastAsia="de-DE"/>
          </w:rPr>
          <w:t>9</w:t>
        </w:r>
      </w:hyperlink>
    </w:p>
    <w:p w14:paraId="0E0E180E"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lastRenderedPageBreak/>
        <w:t xml:space="preserve">Bald erfuhr man, dass das </w:t>
      </w:r>
      <w:r w:rsidRPr="00FE334E">
        <w:rPr>
          <w:rFonts w:eastAsia="Times New Roman" w:cstheme="minorHAnsi"/>
          <w:i/>
          <w:color w:val="000000"/>
          <w:lang w:eastAsia="de-DE"/>
        </w:rPr>
        <w:t xml:space="preserve">National </w:t>
      </w:r>
      <w:proofErr w:type="spellStart"/>
      <w:r w:rsidRPr="00FE334E">
        <w:rPr>
          <w:rFonts w:eastAsia="Times New Roman" w:cstheme="minorHAnsi"/>
          <w:i/>
          <w:color w:val="000000"/>
          <w:lang w:eastAsia="de-DE"/>
        </w:rPr>
        <w:t>Endowment</w:t>
      </w:r>
      <w:proofErr w:type="spellEnd"/>
      <w:r w:rsidRPr="00FE334E">
        <w:rPr>
          <w:rFonts w:eastAsia="Times New Roman" w:cstheme="minorHAnsi"/>
          <w:i/>
          <w:color w:val="000000"/>
          <w:lang w:eastAsia="de-DE"/>
        </w:rPr>
        <w:t xml:space="preserve"> </w:t>
      </w:r>
      <w:proofErr w:type="spellStart"/>
      <w:r w:rsidRPr="00FE334E">
        <w:rPr>
          <w:rFonts w:eastAsia="Times New Roman" w:cstheme="minorHAnsi"/>
          <w:i/>
          <w:color w:val="000000"/>
          <w:lang w:eastAsia="de-DE"/>
        </w:rPr>
        <w:t>for</w:t>
      </w:r>
      <w:proofErr w:type="spellEnd"/>
      <w:r w:rsidRPr="00FE334E">
        <w:rPr>
          <w:rFonts w:eastAsia="Times New Roman" w:cstheme="minorHAnsi"/>
          <w:i/>
          <w:color w:val="000000"/>
          <w:lang w:eastAsia="de-DE"/>
        </w:rPr>
        <w:t xml:space="preserve"> Democracy</w:t>
      </w:r>
      <w:r w:rsidRPr="002112A0">
        <w:rPr>
          <w:rFonts w:eastAsia="Times New Roman" w:cstheme="minorHAnsi"/>
          <w:color w:val="000000"/>
          <w:lang w:eastAsia="de-DE"/>
        </w:rPr>
        <w:t xml:space="preserve"> (NED)</w:t>
      </w:r>
      <w:hyperlink r:id="rId18" w:anchor="nb9" w:history="1">
        <w:r w:rsidR="009E6480">
          <w:rPr>
            <w:rFonts w:eastAsia="Times New Roman" w:cstheme="minorHAnsi"/>
            <w:color w:val="000000" w:themeColor="text1"/>
            <w:vertAlign w:val="superscript"/>
            <w:lang w:eastAsia="de-DE"/>
          </w:rPr>
          <w:t>10</w:t>
        </w:r>
      </w:hyperlink>
      <w:r w:rsidRPr="002112A0">
        <w:rPr>
          <w:rFonts w:eastAsia="Times New Roman" w:cstheme="minorHAnsi"/>
          <w:color w:val="000000"/>
          <w:lang w:eastAsia="de-DE"/>
        </w:rPr>
        <w:t xml:space="preserve"> </w:t>
      </w:r>
      <w:r w:rsidR="002B5F74">
        <w:rPr>
          <w:rFonts w:eastAsia="Times New Roman" w:cstheme="minorHAnsi"/>
          <w:color w:val="000000"/>
          <w:lang w:eastAsia="de-DE"/>
        </w:rPr>
        <w:t xml:space="preserve">– </w:t>
      </w:r>
      <w:r w:rsidRPr="002112A0">
        <w:rPr>
          <w:rFonts w:eastAsia="Times New Roman" w:cstheme="minorHAnsi"/>
          <w:color w:val="000000"/>
          <w:lang w:eastAsia="de-DE"/>
        </w:rPr>
        <w:t>dessen ehemalige Verwalterin Victoria Nuland ist</w:t>
      </w:r>
      <w:r w:rsidR="002B5F74">
        <w:rPr>
          <w:rFonts w:eastAsia="Times New Roman" w:cstheme="minorHAnsi"/>
          <w:color w:val="000000"/>
          <w:lang w:eastAsia="de-DE"/>
        </w:rPr>
        <w:t xml:space="preserve"> –</w:t>
      </w:r>
      <w:r w:rsidRPr="002112A0">
        <w:rPr>
          <w:rFonts w:eastAsia="Times New Roman" w:cstheme="minorHAnsi"/>
          <w:color w:val="000000"/>
          <w:lang w:eastAsia="de-DE"/>
        </w:rPr>
        <w:t xml:space="preserve"> seit der Ankunft von </w:t>
      </w:r>
      <w:r w:rsidRPr="00FE334E">
        <w:rPr>
          <w:rFonts w:eastAsia="Times New Roman" w:cstheme="minorHAnsi"/>
          <w:i/>
          <w:color w:val="000000"/>
          <w:lang w:eastAsia="de-DE"/>
        </w:rPr>
        <w:t>Joe Biden</w:t>
      </w:r>
      <w:r w:rsidRPr="002112A0">
        <w:rPr>
          <w:rFonts w:eastAsia="Times New Roman" w:cstheme="minorHAnsi"/>
          <w:color w:val="000000"/>
          <w:lang w:eastAsia="de-DE"/>
        </w:rPr>
        <w:t xml:space="preserve"> im Wei</w:t>
      </w:r>
      <w:r w:rsidR="00CD2250">
        <w:rPr>
          <w:rFonts w:eastAsia="Times New Roman" w:cstheme="minorHAnsi"/>
          <w:color w:val="000000"/>
          <w:lang w:eastAsia="de-DE"/>
        </w:rPr>
        <w:t>ss</w:t>
      </w:r>
      <w:r w:rsidR="00842E63">
        <w:rPr>
          <w:rFonts w:eastAsia="Times New Roman" w:cstheme="minorHAnsi"/>
          <w:color w:val="000000"/>
          <w:lang w:eastAsia="de-DE"/>
        </w:rPr>
        <w:t xml:space="preserve">en Haus bereits </w:t>
      </w:r>
      <w:r w:rsidRPr="002112A0">
        <w:rPr>
          <w:rFonts w:eastAsia="Times New Roman" w:cstheme="minorHAnsi"/>
          <w:color w:val="000000"/>
          <w:lang w:eastAsia="de-DE"/>
        </w:rPr>
        <w:t>Millionen von Dollar</w:t>
      </w:r>
      <w:r w:rsidR="00842E63">
        <w:rPr>
          <w:rFonts w:eastAsia="Times New Roman" w:cstheme="minorHAnsi"/>
          <w:color w:val="000000"/>
          <w:lang w:eastAsia="de-DE"/>
        </w:rPr>
        <w:t>s</w:t>
      </w:r>
      <w:r w:rsidRPr="002112A0">
        <w:rPr>
          <w:rFonts w:eastAsia="Times New Roman" w:cstheme="minorHAnsi"/>
          <w:color w:val="000000"/>
          <w:lang w:eastAsia="de-DE"/>
        </w:rPr>
        <w:t xml:space="preserve"> ausgegeben hatte, um die </w:t>
      </w:r>
      <w:r w:rsidR="00842E63">
        <w:rPr>
          <w:rFonts w:eastAsia="Times New Roman" w:cstheme="minorHAnsi"/>
          <w:color w:val="000000"/>
          <w:lang w:eastAsia="de-DE"/>
        </w:rPr>
        <w:t>«</w:t>
      </w:r>
      <w:r w:rsidRPr="002112A0">
        <w:rPr>
          <w:rFonts w:eastAsia="Times New Roman" w:cstheme="minorHAnsi"/>
          <w:color w:val="000000"/>
          <w:lang w:eastAsia="de-DE"/>
        </w:rPr>
        <w:t>Demokratie in Kasachstan auszuweiten</w:t>
      </w:r>
      <w:r w:rsidR="00FE334E">
        <w:rPr>
          <w:rFonts w:eastAsia="Times New Roman" w:cstheme="minorHAnsi"/>
          <w:color w:val="000000"/>
          <w:lang w:eastAsia="de-DE"/>
        </w:rPr>
        <w:t>»</w:t>
      </w:r>
      <w:r w:rsidRPr="002112A0">
        <w:rPr>
          <w:rFonts w:eastAsia="Times New Roman" w:cstheme="minorHAnsi"/>
          <w:color w:val="000000"/>
          <w:lang w:eastAsia="de-DE"/>
        </w:rPr>
        <w:t>.</w:t>
      </w:r>
    </w:p>
    <w:p w14:paraId="4DBD9BA4" w14:textId="77777777" w:rsidR="002112A0" w:rsidRPr="002112A0" w:rsidRDefault="00842E63" w:rsidP="00842E63">
      <w:pPr>
        <w:spacing w:before="120"/>
        <w:jc w:val="center"/>
        <w:rPr>
          <w:rFonts w:eastAsia="Times New Roman" w:cstheme="minorHAnsi"/>
          <w:i/>
          <w:iCs/>
          <w:color w:val="000000"/>
          <w:sz w:val="20"/>
          <w:szCs w:val="20"/>
          <w:lang w:eastAsia="de-DE"/>
        </w:rPr>
      </w:pPr>
      <w:r w:rsidRPr="001E4370">
        <w:rPr>
          <w:rFonts w:asciiTheme="majorHAnsi" w:hAnsiTheme="majorHAnsi" w:cs="Times"/>
          <w:b/>
          <w:bCs/>
          <w:noProof/>
          <w:color w:val="424242"/>
          <w:lang w:val="de-DE" w:eastAsia="de-DE"/>
        </w:rPr>
        <w:drawing>
          <wp:anchor distT="0" distB="0" distL="114300" distR="114300" simplePos="0" relativeHeight="251659264" behindDoc="0" locked="0" layoutInCell="1" allowOverlap="1" wp14:anchorId="5F3DE457" wp14:editId="646DCC1F">
            <wp:simplePos x="0" y="0"/>
            <wp:positionH relativeFrom="column">
              <wp:posOffset>2163445</wp:posOffset>
            </wp:positionH>
            <wp:positionV relativeFrom="paragraph">
              <wp:posOffset>46355</wp:posOffset>
            </wp:positionV>
            <wp:extent cx="1391920" cy="1856105"/>
            <wp:effectExtent l="0" t="0" r="5080" b="0"/>
            <wp:wrapTopAndBottom/>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1920" cy="1856105"/>
                    </a:xfrm>
                    <a:prstGeom prst="rect">
                      <a:avLst/>
                    </a:prstGeom>
                    <a:noFill/>
                    <a:ln>
                      <a:noFill/>
                    </a:ln>
                  </pic:spPr>
                </pic:pic>
              </a:graphicData>
            </a:graphic>
            <wp14:sizeRelH relativeFrom="page">
              <wp14:pctWidth>0</wp14:pctWidth>
            </wp14:sizeRelH>
            <wp14:sizeRelV relativeFrom="page">
              <wp14:pctHeight>0</wp14:pctHeight>
            </wp14:sizeRelV>
          </wp:anchor>
        </w:drawing>
      </w:r>
      <w:r w:rsidR="002112A0" w:rsidRPr="002112A0">
        <w:rPr>
          <w:rFonts w:eastAsia="Times New Roman" w:cstheme="minorHAnsi"/>
          <w:i/>
          <w:iCs/>
          <w:color w:val="000000"/>
          <w:sz w:val="20"/>
          <w:szCs w:val="20"/>
          <w:lang w:eastAsia="de-DE"/>
        </w:rPr>
        <w:t xml:space="preserve">Vor einigen Jahren verlieh </w:t>
      </w:r>
      <w:proofErr w:type="spellStart"/>
      <w:r w:rsidR="002112A0" w:rsidRPr="002112A0">
        <w:rPr>
          <w:rFonts w:eastAsia="Times New Roman" w:cstheme="minorHAnsi"/>
          <w:i/>
          <w:iCs/>
          <w:color w:val="000000"/>
          <w:sz w:val="20"/>
          <w:szCs w:val="20"/>
          <w:lang w:eastAsia="de-DE"/>
        </w:rPr>
        <w:t>Dariga</w:t>
      </w:r>
      <w:proofErr w:type="spellEnd"/>
      <w:r w:rsidR="002112A0" w:rsidRPr="002112A0">
        <w:rPr>
          <w:rFonts w:eastAsia="Times New Roman" w:cstheme="minorHAnsi"/>
          <w:i/>
          <w:iCs/>
          <w:color w:val="000000"/>
          <w:sz w:val="20"/>
          <w:szCs w:val="20"/>
          <w:lang w:eastAsia="de-DE"/>
        </w:rPr>
        <w:t xml:space="preserve"> </w:t>
      </w:r>
      <w:proofErr w:type="spellStart"/>
      <w:r w:rsidR="002112A0" w:rsidRPr="002112A0">
        <w:rPr>
          <w:rFonts w:eastAsia="Times New Roman" w:cstheme="minorHAnsi"/>
          <w:i/>
          <w:iCs/>
          <w:color w:val="000000"/>
          <w:sz w:val="20"/>
          <w:szCs w:val="20"/>
          <w:lang w:eastAsia="de-DE"/>
        </w:rPr>
        <w:t>Nasarbajewa</w:t>
      </w:r>
      <w:proofErr w:type="spellEnd"/>
      <w:r w:rsidR="002112A0" w:rsidRPr="002112A0">
        <w:rPr>
          <w:rFonts w:eastAsia="Times New Roman" w:cstheme="minorHAnsi"/>
          <w:i/>
          <w:iCs/>
          <w:color w:val="000000"/>
          <w:sz w:val="20"/>
          <w:szCs w:val="20"/>
          <w:lang w:eastAsia="de-DE"/>
        </w:rPr>
        <w:t xml:space="preserve"> </w:t>
      </w:r>
      <w:r>
        <w:rPr>
          <w:rFonts w:eastAsia="Times New Roman" w:cstheme="minorHAnsi"/>
          <w:i/>
          <w:iCs/>
          <w:color w:val="000000"/>
          <w:sz w:val="20"/>
          <w:szCs w:val="20"/>
          <w:lang w:eastAsia="de-DE"/>
        </w:rPr>
        <w:br/>
      </w:r>
      <w:r w:rsidR="002112A0" w:rsidRPr="002112A0">
        <w:rPr>
          <w:rFonts w:eastAsia="Times New Roman" w:cstheme="minorHAnsi"/>
          <w:i/>
          <w:iCs/>
          <w:color w:val="000000"/>
          <w:sz w:val="20"/>
          <w:szCs w:val="20"/>
          <w:lang w:eastAsia="de-DE"/>
        </w:rPr>
        <w:t xml:space="preserve">Thierry Meyssan </w:t>
      </w:r>
      <w:r w:rsidRPr="002112A0">
        <w:rPr>
          <w:rFonts w:eastAsia="Times New Roman" w:cstheme="minorHAnsi"/>
          <w:i/>
          <w:iCs/>
          <w:color w:val="000000"/>
          <w:sz w:val="20"/>
          <w:szCs w:val="20"/>
          <w:lang w:eastAsia="de-DE"/>
        </w:rPr>
        <w:t xml:space="preserve">einen Preis </w:t>
      </w:r>
      <w:r w:rsidR="002112A0" w:rsidRPr="002112A0">
        <w:rPr>
          <w:rFonts w:eastAsia="Times New Roman" w:cstheme="minorHAnsi"/>
          <w:i/>
          <w:iCs/>
          <w:color w:val="000000"/>
          <w:sz w:val="20"/>
          <w:szCs w:val="20"/>
          <w:lang w:eastAsia="de-DE"/>
        </w:rPr>
        <w:t xml:space="preserve">für seine </w:t>
      </w:r>
      <w:r>
        <w:rPr>
          <w:rFonts w:eastAsia="Times New Roman" w:cstheme="minorHAnsi"/>
          <w:i/>
          <w:iCs/>
          <w:color w:val="000000"/>
          <w:sz w:val="20"/>
          <w:szCs w:val="20"/>
          <w:lang w:eastAsia="de-DE"/>
        </w:rPr>
        <w:t xml:space="preserve">journalistischen </w:t>
      </w:r>
      <w:r w:rsidR="002112A0" w:rsidRPr="002112A0">
        <w:rPr>
          <w:rFonts w:eastAsia="Times New Roman" w:cstheme="minorHAnsi"/>
          <w:i/>
          <w:iCs/>
          <w:color w:val="000000"/>
          <w:sz w:val="20"/>
          <w:szCs w:val="20"/>
          <w:lang w:eastAsia="de-DE"/>
        </w:rPr>
        <w:t>Arbeit</w:t>
      </w:r>
      <w:r>
        <w:rPr>
          <w:rFonts w:eastAsia="Times New Roman" w:cstheme="minorHAnsi"/>
          <w:i/>
          <w:iCs/>
          <w:color w:val="000000"/>
          <w:sz w:val="20"/>
          <w:szCs w:val="20"/>
          <w:lang w:eastAsia="de-DE"/>
        </w:rPr>
        <w:t>en</w:t>
      </w:r>
      <w:r w:rsidR="002112A0" w:rsidRPr="002112A0">
        <w:rPr>
          <w:rFonts w:eastAsia="Times New Roman" w:cstheme="minorHAnsi"/>
          <w:i/>
          <w:iCs/>
          <w:color w:val="000000"/>
          <w:sz w:val="20"/>
          <w:szCs w:val="20"/>
          <w:lang w:eastAsia="de-DE"/>
        </w:rPr>
        <w:t>.</w:t>
      </w:r>
    </w:p>
    <w:p w14:paraId="7E08B226" w14:textId="77777777" w:rsidR="00842E63" w:rsidRDefault="002112A0" w:rsidP="002112A0">
      <w:pPr>
        <w:spacing w:before="120"/>
        <w:rPr>
          <w:rFonts w:eastAsia="Times New Roman" w:cstheme="minorHAnsi"/>
          <w:color w:val="000000"/>
          <w:lang w:eastAsia="de-DE"/>
        </w:rPr>
      </w:pPr>
      <w:r w:rsidRPr="002112A0">
        <w:rPr>
          <w:rFonts w:eastAsia="Times New Roman" w:cstheme="minorHAnsi"/>
          <w:color w:val="000000"/>
          <w:lang w:eastAsia="de-DE"/>
        </w:rPr>
        <w:t xml:space="preserve">In der Vergangenheit </w:t>
      </w:r>
      <w:r w:rsidR="00842E63">
        <w:rPr>
          <w:rFonts w:eastAsia="Times New Roman" w:cstheme="minorHAnsi"/>
          <w:color w:val="000000"/>
          <w:lang w:eastAsia="de-DE"/>
        </w:rPr>
        <w:t xml:space="preserve">hatte </w:t>
      </w:r>
      <w:r w:rsidRPr="002112A0">
        <w:rPr>
          <w:rFonts w:eastAsia="Times New Roman" w:cstheme="minorHAnsi"/>
          <w:color w:val="000000"/>
          <w:lang w:eastAsia="de-DE"/>
        </w:rPr>
        <w:t xml:space="preserve">der ehemalige Energieminister </w:t>
      </w:r>
      <w:proofErr w:type="spellStart"/>
      <w:r w:rsidRPr="00FE334E">
        <w:rPr>
          <w:rFonts w:eastAsia="Times New Roman" w:cstheme="minorHAnsi"/>
          <w:i/>
          <w:color w:val="000000"/>
          <w:lang w:eastAsia="de-DE"/>
        </w:rPr>
        <w:t>Mukhtar</w:t>
      </w:r>
      <w:proofErr w:type="spellEnd"/>
      <w:r w:rsidRPr="00FE334E">
        <w:rPr>
          <w:rFonts w:eastAsia="Times New Roman" w:cstheme="minorHAnsi"/>
          <w:i/>
          <w:color w:val="000000"/>
          <w:lang w:eastAsia="de-DE"/>
        </w:rPr>
        <w:t xml:space="preserve"> </w:t>
      </w:r>
      <w:proofErr w:type="spellStart"/>
      <w:r w:rsidRPr="00FE334E">
        <w:rPr>
          <w:rFonts w:eastAsia="Times New Roman" w:cstheme="minorHAnsi"/>
          <w:i/>
          <w:color w:val="000000"/>
          <w:lang w:eastAsia="de-DE"/>
        </w:rPr>
        <w:t>Ablyazov</w:t>
      </w:r>
      <w:proofErr w:type="spellEnd"/>
      <w:r w:rsidRPr="002112A0">
        <w:rPr>
          <w:rFonts w:eastAsia="Times New Roman" w:cstheme="minorHAnsi"/>
          <w:color w:val="000000"/>
          <w:lang w:eastAsia="de-DE"/>
        </w:rPr>
        <w:t xml:space="preserve"> mit dem Schwiegersohn von Präsident </w:t>
      </w:r>
      <w:proofErr w:type="spellStart"/>
      <w:r w:rsidRPr="002112A0">
        <w:rPr>
          <w:rFonts w:eastAsia="Times New Roman" w:cstheme="minorHAnsi"/>
          <w:color w:val="000000"/>
          <w:lang w:eastAsia="de-DE"/>
        </w:rPr>
        <w:t>Nazerbayev</w:t>
      </w:r>
      <w:proofErr w:type="spellEnd"/>
      <w:r w:rsidRPr="002112A0">
        <w:rPr>
          <w:rFonts w:eastAsia="Times New Roman" w:cstheme="minorHAnsi"/>
          <w:color w:val="000000"/>
          <w:lang w:eastAsia="de-DE"/>
        </w:rPr>
        <w:t xml:space="preserve">, </w:t>
      </w:r>
      <w:proofErr w:type="spellStart"/>
      <w:r w:rsidRPr="00FE334E">
        <w:rPr>
          <w:rFonts w:eastAsia="Times New Roman" w:cstheme="minorHAnsi"/>
          <w:i/>
          <w:color w:val="000000"/>
          <w:lang w:eastAsia="de-DE"/>
        </w:rPr>
        <w:t>Rakhat</w:t>
      </w:r>
      <w:proofErr w:type="spellEnd"/>
      <w:r w:rsidRPr="00FE334E">
        <w:rPr>
          <w:rFonts w:eastAsia="Times New Roman" w:cstheme="minorHAnsi"/>
          <w:i/>
          <w:color w:val="000000"/>
          <w:lang w:eastAsia="de-DE"/>
        </w:rPr>
        <w:t xml:space="preserve"> </w:t>
      </w:r>
      <w:proofErr w:type="spellStart"/>
      <w:r w:rsidRPr="00FE334E">
        <w:rPr>
          <w:rFonts w:eastAsia="Times New Roman" w:cstheme="minorHAnsi"/>
          <w:i/>
          <w:color w:val="000000"/>
          <w:lang w:eastAsia="de-DE"/>
        </w:rPr>
        <w:t>Aliyev</w:t>
      </w:r>
      <w:proofErr w:type="spellEnd"/>
      <w:r w:rsidRPr="00FE334E">
        <w:rPr>
          <w:rFonts w:eastAsia="Times New Roman" w:cstheme="minorHAnsi"/>
          <w:i/>
          <w:color w:val="000000"/>
          <w:lang w:eastAsia="de-DE"/>
        </w:rPr>
        <w:t>,</w:t>
      </w:r>
      <w:r w:rsidRPr="002112A0">
        <w:rPr>
          <w:rFonts w:eastAsia="Times New Roman" w:cstheme="minorHAnsi"/>
          <w:color w:val="000000"/>
          <w:lang w:eastAsia="de-DE"/>
        </w:rPr>
        <w:t xml:space="preserve"> eine (nicht anerkannte) Oppositionspartei</w:t>
      </w:r>
      <w:r w:rsidR="00842E63" w:rsidRPr="00842E63">
        <w:rPr>
          <w:rFonts w:eastAsia="Times New Roman" w:cstheme="minorHAnsi"/>
          <w:color w:val="000000"/>
          <w:lang w:eastAsia="de-DE"/>
        </w:rPr>
        <w:t xml:space="preserve"> </w:t>
      </w:r>
      <w:r w:rsidR="00842E63">
        <w:rPr>
          <w:rFonts w:eastAsia="Times New Roman" w:cstheme="minorHAnsi"/>
          <w:color w:val="000000"/>
          <w:lang w:eastAsia="de-DE"/>
        </w:rPr>
        <w:t>ge</w:t>
      </w:r>
      <w:r w:rsidR="00842E63" w:rsidRPr="002112A0">
        <w:rPr>
          <w:rFonts w:eastAsia="Times New Roman" w:cstheme="minorHAnsi"/>
          <w:color w:val="000000"/>
          <w:lang w:eastAsia="de-DE"/>
        </w:rPr>
        <w:t>gründet</w:t>
      </w:r>
      <w:r w:rsidR="00842E63">
        <w:rPr>
          <w:rFonts w:eastAsia="Times New Roman" w:cstheme="minorHAnsi"/>
          <w:color w:val="000000"/>
          <w:lang w:eastAsia="de-DE"/>
        </w:rPr>
        <w:t xml:space="preserve"> –</w:t>
      </w:r>
      <w:r w:rsidRPr="002112A0">
        <w:rPr>
          <w:rFonts w:eastAsia="Times New Roman" w:cstheme="minorHAnsi"/>
          <w:color w:val="000000"/>
          <w:lang w:eastAsia="de-DE"/>
        </w:rPr>
        <w:t xml:space="preserve"> die </w:t>
      </w:r>
      <w:r w:rsidRPr="00FE334E">
        <w:rPr>
          <w:rFonts w:eastAsia="Times New Roman" w:cstheme="minorHAnsi"/>
          <w:i/>
          <w:color w:val="000000"/>
          <w:lang w:eastAsia="de-DE"/>
        </w:rPr>
        <w:t>Demokratische Wahl Kasachstans</w:t>
      </w:r>
      <w:r w:rsidRPr="002112A0">
        <w:rPr>
          <w:rFonts w:eastAsia="Times New Roman" w:cstheme="minorHAnsi"/>
          <w:color w:val="000000"/>
          <w:lang w:eastAsia="de-DE"/>
        </w:rPr>
        <w:t xml:space="preserve"> (QDT). Gemeinsam versuchten sie, </w:t>
      </w:r>
      <w:r w:rsidR="00842E63">
        <w:rPr>
          <w:rFonts w:eastAsia="Times New Roman" w:cstheme="minorHAnsi"/>
          <w:color w:val="000000"/>
          <w:lang w:eastAsia="de-DE"/>
        </w:rPr>
        <w:t>den Präsidenten</w:t>
      </w:r>
      <w:r w:rsidRPr="002112A0">
        <w:rPr>
          <w:rFonts w:eastAsia="Times New Roman" w:cstheme="minorHAnsi"/>
          <w:color w:val="000000"/>
          <w:lang w:eastAsia="de-DE"/>
        </w:rPr>
        <w:t xml:space="preserve"> mit Hilfe von </w:t>
      </w:r>
      <w:r w:rsidRPr="00FE334E">
        <w:rPr>
          <w:rFonts w:eastAsia="Times New Roman" w:cstheme="minorHAnsi"/>
          <w:i/>
          <w:color w:val="000000"/>
          <w:lang w:eastAsia="de-DE"/>
        </w:rPr>
        <w:t>George Soros</w:t>
      </w:r>
      <w:r w:rsidRPr="002112A0">
        <w:rPr>
          <w:rFonts w:eastAsia="Times New Roman" w:cstheme="minorHAnsi"/>
          <w:color w:val="000000"/>
          <w:lang w:eastAsia="de-DE"/>
        </w:rPr>
        <w:t xml:space="preserve"> zu stürzen. </w:t>
      </w:r>
      <w:proofErr w:type="spellStart"/>
      <w:r w:rsidRPr="002112A0">
        <w:rPr>
          <w:rFonts w:eastAsia="Times New Roman" w:cstheme="minorHAnsi"/>
          <w:color w:val="000000"/>
          <w:lang w:eastAsia="de-DE"/>
        </w:rPr>
        <w:t>Aliyev</w:t>
      </w:r>
      <w:proofErr w:type="spellEnd"/>
      <w:r w:rsidRPr="002112A0">
        <w:rPr>
          <w:rFonts w:eastAsia="Times New Roman" w:cstheme="minorHAnsi"/>
          <w:color w:val="000000"/>
          <w:lang w:eastAsia="de-DE"/>
        </w:rPr>
        <w:t xml:space="preserve"> starb 2015 im Gefängnis in Österreich, während </w:t>
      </w:r>
      <w:proofErr w:type="spellStart"/>
      <w:r w:rsidRPr="002112A0">
        <w:rPr>
          <w:rFonts w:eastAsia="Times New Roman" w:cstheme="minorHAnsi"/>
          <w:color w:val="000000"/>
          <w:lang w:eastAsia="de-DE"/>
        </w:rPr>
        <w:t>Ablyazov</w:t>
      </w:r>
      <w:proofErr w:type="spellEnd"/>
      <w:r w:rsidRPr="002112A0">
        <w:rPr>
          <w:rFonts w:eastAsia="Times New Roman" w:cstheme="minorHAnsi"/>
          <w:color w:val="000000"/>
          <w:lang w:eastAsia="de-DE"/>
        </w:rPr>
        <w:t xml:space="preserve"> ins Exil nach Gro</w:t>
      </w:r>
      <w:r w:rsidR="00CD2250">
        <w:rPr>
          <w:rFonts w:eastAsia="Times New Roman" w:cstheme="minorHAnsi"/>
          <w:color w:val="000000"/>
          <w:lang w:eastAsia="de-DE"/>
        </w:rPr>
        <w:t>ss</w:t>
      </w:r>
      <w:r w:rsidRPr="002112A0">
        <w:rPr>
          <w:rFonts w:eastAsia="Times New Roman" w:cstheme="minorHAnsi"/>
          <w:color w:val="000000"/>
          <w:lang w:eastAsia="de-DE"/>
        </w:rPr>
        <w:t xml:space="preserve">britannien und dann nach Frankreich ging. </w:t>
      </w:r>
    </w:p>
    <w:p w14:paraId="2EA75843" w14:textId="77777777" w:rsidR="002112A0" w:rsidRPr="002112A0" w:rsidRDefault="00842E63" w:rsidP="002112A0">
      <w:pPr>
        <w:spacing w:before="120"/>
        <w:rPr>
          <w:rFonts w:eastAsia="Times New Roman" w:cstheme="minorHAnsi"/>
          <w:color w:val="000000"/>
          <w:sz w:val="22"/>
          <w:szCs w:val="22"/>
          <w:lang w:eastAsia="de-DE"/>
        </w:rPr>
      </w:pPr>
      <w:r>
        <w:rPr>
          <w:rFonts w:eastAsia="Times New Roman" w:cstheme="minorHAnsi"/>
          <w:color w:val="000000"/>
          <w:lang w:eastAsia="de-DE"/>
        </w:rPr>
        <w:t>Obwohl m</w:t>
      </w:r>
      <w:r w:rsidR="002112A0" w:rsidRPr="002112A0">
        <w:rPr>
          <w:rFonts w:eastAsia="Times New Roman" w:cstheme="minorHAnsi"/>
          <w:color w:val="000000"/>
          <w:lang w:eastAsia="de-DE"/>
        </w:rPr>
        <w:t>ehrfach in der Europäischen Union wegen Mordes in Russland verhaftet, wurde er nie ausgeliefert. Er erhielt politisches Asyl in Frankreich und hält sich seit mehr als einem Jahr in Paris auf. Schon am ersten Tag des Aufstands startete er einen Aufruf zum Sturz des Regimes, d</w:t>
      </w:r>
      <w:r w:rsidR="00FE334E">
        <w:rPr>
          <w:rFonts w:eastAsia="Times New Roman" w:cstheme="minorHAnsi"/>
          <w:color w:val="000000"/>
          <w:lang w:eastAsia="de-DE"/>
        </w:rPr>
        <w:t>as heisst</w:t>
      </w:r>
      <w:r w:rsidR="002112A0" w:rsidRPr="002112A0">
        <w:rPr>
          <w:rFonts w:eastAsia="Times New Roman" w:cstheme="minorHAnsi"/>
          <w:color w:val="000000"/>
          <w:lang w:eastAsia="de-DE"/>
        </w:rPr>
        <w:t xml:space="preserve"> nicht nur den Präsidenten </w:t>
      </w:r>
      <w:proofErr w:type="spellStart"/>
      <w:r w:rsidR="002112A0" w:rsidRPr="002112A0">
        <w:rPr>
          <w:rFonts w:eastAsia="Times New Roman" w:cstheme="minorHAnsi"/>
          <w:color w:val="000000"/>
          <w:lang w:eastAsia="de-DE"/>
        </w:rPr>
        <w:t>Kassym-Jomart</w:t>
      </w:r>
      <w:proofErr w:type="spellEnd"/>
      <w:r w:rsidR="002112A0" w:rsidRPr="002112A0">
        <w:rPr>
          <w:rFonts w:eastAsia="Times New Roman" w:cstheme="minorHAnsi"/>
          <w:color w:val="000000"/>
          <w:lang w:eastAsia="de-DE"/>
        </w:rPr>
        <w:t xml:space="preserve"> </w:t>
      </w:r>
      <w:proofErr w:type="spellStart"/>
      <w:r w:rsidR="002112A0" w:rsidRPr="002112A0">
        <w:rPr>
          <w:rFonts w:eastAsia="Times New Roman" w:cstheme="minorHAnsi"/>
          <w:color w:val="000000"/>
          <w:lang w:eastAsia="de-DE"/>
        </w:rPr>
        <w:t>Tokajew</w:t>
      </w:r>
      <w:proofErr w:type="spellEnd"/>
      <w:r w:rsidR="002112A0" w:rsidRPr="002112A0">
        <w:rPr>
          <w:rFonts w:eastAsia="Times New Roman" w:cstheme="minorHAnsi"/>
          <w:color w:val="000000"/>
          <w:lang w:eastAsia="de-DE"/>
        </w:rPr>
        <w:t>, sondern auch den ehemaligen Präsidenten Nursultan Nasarbajew, der jetzt offiziell im Ruhestand ist, aber immer noch sehr einflussreich ist.</w:t>
      </w:r>
    </w:p>
    <w:p w14:paraId="64F1D0F0"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Laut einigen unbestätigten Quellen </w:t>
      </w:r>
      <w:r w:rsidR="001560DE">
        <w:rPr>
          <w:rFonts w:eastAsia="Times New Roman" w:cstheme="minorHAnsi"/>
          <w:color w:val="000000"/>
          <w:lang w:eastAsia="de-DE"/>
        </w:rPr>
        <w:t>sei</w:t>
      </w:r>
      <w:r w:rsidRPr="002112A0">
        <w:rPr>
          <w:rFonts w:eastAsia="Times New Roman" w:cstheme="minorHAnsi"/>
          <w:color w:val="000000"/>
          <w:lang w:eastAsia="de-DE"/>
        </w:rPr>
        <w:t xml:space="preserve"> </w:t>
      </w:r>
      <w:proofErr w:type="spellStart"/>
      <w:r w:rsidRPr="002112A0">
        <w:rPr>
          <w:rFonts w:eastAsia="Times New Roman" w:cstheme="minorHAnsi"/>
          <w:color w:val="000000"/>
          <w:lang w:eastAsia="de-DE"/>
        </w:rPr>
        <w:t>Mukhtar</w:t>
      </w:r>
      <w:proofErr w:type="spellEnd"/>
      <w:r w:rsidRPr="002112A0">
        <w:rPr>
          <w:rFonts w:eastAsia="Times New Roman" w:cstheme="minorHAnsi"/>
          <w:color w:val="000000"/>
          <w:lang w:eastAsia="de-DE"/>
        </w:rPr>
        <w:t xml:space="preserve"> </w:t>
      </w:r>
      <w:proofErr w:type="spellStart"/>
      <w:r w:rsidRPr="002112A0">
        <w:rPr>
          <w:rFonts w:eastAsia="Times New Roman" w:cstheme="minorHAnsi"/>
          <w:color w:val="000000"/>
          <w:lang w:eastAsia="de-DE"/>
        </w:rPr>
        <w:t>Ablyazov</w:t>
      </w:r>
      <w:proofErr w:type="spellEnd"/>
      <w:r w:rsidRPr="002112A0">
        <w:rPr>
          <w:rFonts w:eastAsia="Times New Roman" w:cstheme="minorHAnsi"/>
          <w:color w:val="000000"/>
          <w:lang w:eastAsia="de-DE"/>
        </w:rPr>
        <w:t xml:space="preserve"> mit dem Neffen von Präsident </w:t>
      </w:r>
      <w:proofErr w:type="spellStart"/>
      <w:r w:rsidRPr="002112A0">
        <w:rPr>
          <w:rFonts w:eastAsia="Times New Roman" w:cstheme="minorHAnsi"/>
          <w:color w:val="000000"/>
          <w:lang w:eastAsia="de-DE"/>
        </w:rPr>
        <w:t>Nazerbayev</w:t>
      </w:r>
      <w:proofErr w:type="spellEnd"/>
      <w:r w:rsidRPr="002112A0">
        <w:rPr>
          <w:rFonts w:eastAsia="Times New Roman" w:cstheme="minorHAnsi"/>
          <w:color w:val="000000"/>
          <w:lang w:eastAsia="de-DE"/>
        </w:rPr>
        <w:t xml:space="preserve">, </w:t>
      </w:r>
      <w:proofErr w:type="spellStart"/>
      <w:r w:rsidRPr="00FE334E">
        <w:rPr>
          <w:rFonts w:eastAsia="Times New Roman" w:cstheme="minorHAnsi"/>
          <w:i/>
          <w:color w:val="000000"/>
          <w:lang w:eastAsia="de-DE"/>
        </w:rPr>
        <w:t>Samat</w:t>
      </w:r>
      <w:proofErr w:type="spellEnd"/>
      <w:r w:rsidRPr="00FE334E">
        <w:rPr>
          <w:rFonts w:eastAsia="Times New Roman" w:cstheme="minorHAnsi"/>
          <w:i/>
          <w:color w:val="000000"/>
          <w:lang w:eastAsia="de-DE"/>
        </w:rPr>
        <w:t xml:space="preserve"> </w:t>
      </w:r>
      <w:proofErr w:type="spellStart"/>
      <w:r w:rsidRPr="00FE334E">
        <w:rPr>
          <w:rFonts w:eastAsia="Times New Roman" w:cstheme="minorHAnsi"/>
          <w:i/>
          <w:color w:val="000000"/>
          <w:lang w:eastAsia="de-DE"/>
        </w:rPr>
        <w:t>Abish</w:t>
      </w:r>
      <w:proofErr w:type="spellEnd"/>
      <w:r w:rsidRPr="00FE334E">
        <w:rPr>
          <w:rFonts w:eastAsia="Times New Roman" w:cstheme="minorHAnsi"/>
          <w:i/>
          <w:color w:val="000000"/>
          <w:lang w:eastAsia="de-DE"/>
        </w:rPr>
        <w:t>,</w:t>
      </w:r>
      <w:r w:rsidRPr="002112A0">
        <w:rPr>
          <w:rFonts w:eastAsia="Times New Roman" w:cstheme="minorHAnsi"/>
          <w:color w:val="000000"/>
          <w:lang w:eastAsia="de-DE"/>
        </w:rPr>
        <w:t xml:space="preserve"> einem ehemaligen stellvertretenden Direktor des Geheimdienstes, </w:t>
      </w:r>
      <w:r w:rsidR="001560DE">
        <w:rPr>
          <w:rFonts w:eastAsia="Times New Roman" w:cstheme="minorHAnsi"/>
          <w:color w:val="000000"/>
          <w:lang w:eastAsia="de-DE"/>
        </w:rPr>
        <w:t>in Kontakt</w:t>
      </w:r>
      <w:r w:rsidRPr="002112A0">
        <w:rPr>
          <w:rFonts w:eastAsia="Times New Roman" w:cstheme="minorHAnsi"/>
          <w:color w:val="000000"/>
          <w:lang w:eastAsia="de-DE"/>
        </w:rPr>
        <w:t>. Berichten zufolge wurde dieser am 7.</w:t>
      </w:r>
      <w:r w:rsidR="00FE334E">
        <w:rPr>
          <w:rFonts w:eastAsia="Times New Roman" w:cstheme="minorHAnsi"/>
          <w:color w:val="000000"/>
          <w:lang w:eastAsia="de-DE"/>
        </w:rPr>
        <w:t> </w:t>
      </w:r>
      <w:r w:rsidRPr="002112A0">
        <w:rPr>
          <w:rFonts w:eastAsia="Times New Roman" w:cstheme="minorHAnsi"/>
          <w:color w:val="000000"/>
          <w:lang w:eastAsia="de-DE"/>
        </w:rPr>
        <w:t>Januar wegen Hochverrats verhaftet. Er ist als militanter Vertreter des politischen Islam bekannt</w:t>
      </w:r>
      <w:r w:rsidR="001560DE">
        <w:rPr>
          <w:rFonts w:eastAsia="Times New Roman" w:cstheme="minorHAnsi"/>
          <w:color w:val="000000"/>
          <w:lang w:eastAsia="de-DE"/>
        </w:rPr>
        <w:t xml:space="preserve"> </w:t>
      </w:r>
      <w:r w:rsidRPr="002112A0">
        <w:rPr>
          <w:rFonts w:eastAsia="Times New Roman" w:cstheme="minorHAnsi"/>
          <w:color w:val="000000"/>
          <w:lang w:eastAsia="de-DE"/>
        </w:rPr>
        <w:t>– wie sein Vater</w:t>
      </w:r>
      <w:r w:rsidR="00FE334E">
        <w:rPr>
          <w:rFonts w:eastAsia="Times New Roman" w:cstheme="minorHAnsi"/>
          <w:color w:val="000000"/>
          <w:lang w:eastAsia="de-DE"/>
        </w:rPr>
        <w:t> –</w:t>
      </w:r>
      <w:r w:rsidRPr="002112A0">
        <w:rPr>
          <w:rFonts w:eastAsia="Times New Roman" w:cstheme="minorHAnsi"/>
          <w:color w:val="000000"/>
          <w:lang w:eastAsia="de-DE"/>
        </w:rPr>
        <w:t>, der eine gigantische Moschee in Almaty baute.</w:t>
      </w:r>
    </w:p>
    <w:p w14:paraId="2BE975C9"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Präsident Nursultan Nasarbajew</w:t>
      </w:r>
      <w:r w:rsidR="001560DE">
        <w:rPr>
          <w:rFonts w:eastAsia="Times New Roman" w:cstheme="minorHAnsi"/>
          <w:color w:val="000000"/>
          <w:lang w:eastAsia="de-DE"/>
        </w:rPr>
        <w:t xml:space="preserve"> (81 Jahre alt)</w:t>
      </w:r>
      <w:r w:rsidRPr="002112A0">
        <w:rPr>
          <w:rFonts w:eastAsia="Times New Roman" w:cstheme="minorHAnsi"/>
          <w:color w:val="000000"/>
          <w:lang w:eastAsia="de-DE"/>
        </w:rPr>
        <w:t xml:space="preserve"> kehrte in die Hauptstadt zurück. Wenn sein Gesundheitszustand es zulässt, könnte er die Sache selbst wieder in die Hand nehmen, vor allem mit Hilfe seiner Tochter </w:t>
      </w:r>
      <w:proofErr w:type="spellStart"/>
      <w:r w:rsidRPr="00FE334E">
        <w:rPr>
          <w:rFonts w:eastAsia="Times New Roman" w:cstheme="minorHAnsi"/>
          <w:i/>
          <w:color w:val="000000"/>
          <w:lang w:eastAsia="de-DE"/>
        </w:rPr>
        <w:t>Dariga</w:t>
      </w:r>
      <w:proofErr w:type="spellEnd"/>
      <w:r w:rsidRPr="00FE334E">
        <w:rPr>
          <w:rFonts w:eastAsia="Times New Roman" w:cstheme="minorHAnsi"/>
          <w:i/>
          <w:color w:val="000000"/>
          <w:lang w:eastAsia="de-DE"/>
        </w:rPr>
        <w:t xml:space="preserve"> </w:t>
      </w:r>
      <w:proofErr w:type="spellStart"/>
      <w:r w:rsidRPr="00FE334E">
        <w:rPr>
          <w:rFonts w:eastAsia="Times New Roman" w:cstheme="minorHAnsi"/>
          <w:i/>
          <w:color w:val="000000"/>
          <w:lang w:eastAsia="de-DE"/>
        </w:rPr>
        <w:t>Nasarbajewa</w:t>
      </w:r>
      <w:proofErr w:type="spellEnd"/>
      <w:r w:rsidRPr="00FE334E">
        <w:rPr>
          <w:rFonts w:eastAsia="Times New Roman" w:cstheme="minorHAnsi"/>
          <w:i/>
          <w:color w:val="000000"/>
          <w:lang w:eastAsia="de-DE"/>
        </w:rPr>
        <w:t>.</w:t>
      </w:r>
    </w:p>
    <w:p w14:paraId="36585764" w14:textId="77777777" w:rsidR="002112A0" w:rsidRPr="002112A0" w:rsidRDefault="002112A0" w:rsidP="001560DE">
      <w:pPr>
        <w:spacing w:before="120"/>
        <w:jc w:val="center"/>
        <w:rPr>
          <w:rFonts w:eastAsia="Times New Roman" w:cstheme="minorHAnsi"/>
          <w:color w:val="000000"/>
          <w:sz w:val="22"/>
          <w:szCs w:val="22"/>
          <w:lang w:eastAsia="de-DE"/>
        </w:rPr>
      </w:pPr>
      <w:r w:rsidRPr="002112A0">
        <w:rPr>
          <w:rFonts w:eastAsia="Times New Roman" w:cstheme="minorHAnsi"/>
          <w:color w:val="000000"/>
          <w:lang w:eastAsia="de-DE"/>
        </w:rPr>
        <w:fldChar w:fldCharType="begin"/>
      </w:r>
      <w:r w:rsidRPr="002112A0">
        <w:rPr>
          <w:rFonts w:eastAsia="Times New Roman" w:cstheme="minorHAnsi"/>
          <w:color w:val="000000"/>
          <w:lang w:eastAsia="de-DE"/>
        </w:rPr>
        <w:instrText xml:space="preserve"> INCLUDEPICTURE "cid:image006.jpg@01D80718.C31B5EB0" \* MERGEFORMATINET </w:instrText>
      </w:r>
      <w:r w:rsidRPr="002112A0">
        <w:rPr>
          <w:rFonts w:eastAsia="Times New Roman" w:cstheme="minorHAnsi"/>
          <w:color w:val="000000"/>
          <w:lang w:eastAsia="de-DE"/>
        </w:rPr>
        <w:fldChar w:fldCharType="separate"/>
      </w:r>
      <w:r w:rsidRPr="002112A0">
        <w:rPr>
          <w:rFonts w:eastAsia="Times New Roman" w:cstheme="minorHAnsi"/>
          <w:noProof/>
          <w:color w:val="000000"/>
          <w:lang w:val="de-DE" w:eastAsia="de-DE"/>
        </w:rPr>
        <mc:AlternateContent>
          <mc:Choice Requires="wps">
            <w:drawing>
              <wp:inline distT="0" distB="0" distL="0" distR="0" wp14:anchorId="633CBE64" wp14:editId="2C60E935">
                <wp:extent cx="302260" cy="302260"/>
                <wp:effectExtent l="0" t="0" r="0" b="0"/>
                <wp:docPr id="11" name="Rechteck 11" descr="https://www.voltairenet.org/local/cache-vignettes/L400xH225/215221-6-7-765d9.jpg?16419087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rect w14:anchorId="360C5EE0" id="Rechteck 11" o:spid="_x0000_s1026" alt="https://www.voltairenet.org/local/cache-vignettes/L400xH225/215221-6-7-765d9.jpg?1641908740"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" filled="f" stroked="f">
                <o:lock v:ext="edit" aspectratio="t"/>
                <w10:anchorlock/>
              </v:rect>
            </w:pict>
          </mc:Fallback>
        </mc:AlternateContent>
      </w:r>
      <w:r w:rsidRPr="002112A0">
        <w:rPr>
          <w:rFonts w:eastAsia="Times New Roman" w:cstheme="minorHAnsi"/>
          <w:color w:val="000000"/>
          <w:lang w:eastAsia="de-DE"/>
        </w:rPr>
        <w:fldChar w:fldCharType="end"/>
      </w:r>
      <w:r w:rsidR="001560DE" w:rsidRPr="001E4370">
        <w:rPr>
          <w:rFonts w:asciiTheme="majorHAnsi" w:hAnsiTheme="majorHAnsi" w:cs="Tahoma"/>
          <w:i/>
          <w:noProof/>
          <w:color w:val="2C2C2C"/>
          <w:sz w:val="20"/>
          <w:szCs w:val="20"/>
          <w:lang w:val="de-DE" w:eastAsia="de-DE"/>
        </w:rPr>
        <w:drawing>
          <wp:inline distT="0" distB="0" distL="0" distR="0" wp14:anchorId="1CDF58CB" wp14:editId="3F5E229C">
            <wp:extent cx="2751922" cy="1550364"/>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52519" cy="1550700"/>
                    </a:xfrm>
                    <a:prstGeom prst="rect">
                      <a:avLst/>
                    </a:prstGeom>
                    <a:noFill/>
                    <a:ln>
                      <a:noFill/>
                    </a:ln>
                  </pic:spPr>
                </pic:pic>
              </a:graphicData>
            </a:graphic>
          </wp:inline>
        </w:drawing>
      </w:r>
    </w:p>
    <w:p w14:paraId="761D7A15" w14:textId="77777777" w:rsidR="002112A0" w:rsidRPr="002112A0" w:rsidRDefault="002112A0" w:rsidP="002112A0">
      <w:pPr>
        <w:spacing w:before="120"/>
        <w:jc w:val="center"/>
        <w:rPr>
          <w:rFonts w:eastAsia="Times New Roman" w:cstheme="minorHAnsi"/>
          <w:i/>
          <w:iCs/>
          <w:color w:val="000000"/>
          <w:sz w:val="20"/>
          <w:szCs w:val="20"/>
          <w:lang w:eastAsia="de-DE"/>
        </w:rPr>
      </w:pPr>
      <w:r w:rsidRPr="002112A0">
        <w:rPr>
          <w:rFonts w:eastAsia="Times New Roman" w:cstheme="minorHAnsi"/>
          <w:i/>
          <w:iCs/>
          <w:color w:val="000000"/>
          <w:sz w:val="20"/>
          <w:szCs w:val="20"/>
          <w:lang w:eastAsia="de-DE"/>
        </w:rPr>
        <w:t>Das Dnjestr-Tal (Transnistrien) wird durch einen kleinen roten Streifen dargestellt, der zwischen Moldawien im Westen und der Ukraine im Osten eingekeilt ist. Es hat keinen Zugang zum Schwarzen Meer und konnte sich daher nicht der Krim anschlie</w:t>
      </w:r>
      <w:r w:rsidR="00CD2250">
        <w:rPr>
          <w:rFonts w:eastAsia="Times New Roman" w:cstheme="minorHAnsi"/>
          <w:i/>
          <w:iCs/>
          <w:color w:val="000000"/>
          <w:sz w:val="20"/>
          <w:szCs w:val="20"/>
          <w:lang w:eastAsia="de-DE"/>
        </w:rPr>
        <w:t>ss</w:t>
      </w:r>
      <w:r w:rsidRPr="002112A0">
        <w:rPr>
          <w:rFonts w:eastAsia="Times New Roman" w:cstheme="minorHAnsi"/>
          <w:i/>
          <w:iCs/>
          <w:color w:val="000000"/>
          <w:sz w:val="20"/>
          <w:szCs w:val="20"/>
          <w:lang w:eastAsia="de-DE"/>
        </w:rPr>
        <w:t>en.</w:t>
      </w:r>
    </w:p>
    <w:p w14:paraId="63E160E7" w14:textId="77777777" w:rsidR="002112A0" w:rsidRPr="00FE334E" w:rsidRDefault="002112A0" w:rsidP="001560DE">
      <w:pPr>
        <w:spacing w:before="120"/>
        <w:rPr>
          <w:rFonts w:eastAsia="Times New Roman" w:cstheme="minorHAnsi"/>
          <w:color w:val="000000"/>
          <w:lang w:eastAsia="de-DE"/>
        </w:rPr>
      </w:pPr>
      <w:r w:rsidRPr="00FE334E">
        <w:rPr>
          <w:rFonts w:eastAsia="Times New Roman" w:cstheme="minorHAnsi"/>
          <w:b/>
          <w:bCs/>
          <w:color w:val="000000"/>
          <w:lang w:eastAsia="de-DE"/>
        </w:rPr>
        <w:lastRenderedPageBreak/>
        <w:t>Transnistrien</w:t>
      </w:r>
    </w:p>
    <w:p w14:paraId="584F5FB3" w14:textId="77777777" w:rsidR="00D348E0" w:rsidRDefault="00D348E0" w:rsidP="002112A0">
      <w:pPr>
        <w:spacing w:before="120"/>
        <w:rPr>
          <w:rFonts w:eastAsia="Times New Roman" w:cstheme="minorHAnsi"/>
          <w:color w:val="000000"/>
          <w:sz w:val="22"/>
          <w:szCs w:val="22"/>
          <w:lang w:eastAsia="de-DE"/>
        </w:rPr>
      </w:pPr>
      <w:r>
        <w:rPr>
          <w:rFonts w:eastAsia="Times New Roman" w:cstheme="minorHAnsi"/>
          <w:color w:val="000000"/>
          <w:lang w:eastAsia="de-DE"/>
        </w:rPr>
        <w:t>Gemäss</w:t>
      </w:r>
      <w:r w:rsidR="002112A0" w:rsidRPr="002112A0">
        <w:rPr>
          <w:rFonts w:eastAsia="Times New Roman" w:cstheme="minorHAnsi"/>
          <w:color w:val="000000"/>
          <w:lang w:eastAsia="de-DE"/>
        </w:rPr>
        <w:t xml:space="preserve"> dem </w:t>
      </w:r>
      <w:r>
        <w:rPr>
          <w:rFonts w:eastAsia="Times New Roman" w:cstheme="minorHAnsi"/>
          <w:color w:val="000000"/>
          <w:lang w:eastAsia="de-DE"/>
        </w:rPr>
        <w:t xml:space="preserve">Plan der </w:t>
      </w:r>
      <w:r w:rsidR="002112A0" w:rsidRPr="00D348E0">
        <w:rPr>
          <w:rFonts w:eastAsia="Times New Roman" w:cstheme="minorHAnsi"/>
          <w:i/>
          <w:color w:val="000000"/>
          <w:lang w:eastAsia="de-DE"/>
        </w:rPr>
        <w:t>RAND</w:t>
      </w:r>
      <w:r w:rsidRPr="00D348E0">
        <w:rPr>
          <w:rFonts w:eastAsia="Times New Roman" w:cstheme="minorHAnsi"/>
          <w:i/>
          <w:color w:val="000000"/>
          <w:lang w:eastAsia="de-DE"/>
        </w:rPr>
        <w:t xml:space="preserve"> Corporation</w:t>
      </w:r>
      <w:r w:rsidR="002112A0" w:rsidRPr="002112A0">
        <w:rPr>
          <w:rFonts w:eastAsia="Times New Roman" w:cstheme="minorHAnsi"/>
          <w:color w:val="000000"/>
          <w:lang w:eastAsia="de-DE"/>
        </w:rPr>
        <w:t>, wird nach Kasachstan, Transnistrien an die Reihe kommen.</w:t>
      </w:r>
      <w:r w:rsidR="00FE334E">
        <w:rPr>
          <w:rFonts w:eastAsia="Times New Roman" w:cstheme="minorHAnsi"/>
          <w:color w:val="000000"/>
          <w:sz w:val="22"/>
          <w:szCs w:val="22"/>
          <w:lang w:eastAsia="de-DE"/>
        </w:rPr>
        <w:t xml:space="preserve"> </w:t>
      </w:r>
    </w:p>
    <w:p w14:paraId="78173170" w14:textId="77777777" w:rsidR="001910EF" w:rsidRDefault="002112A0" w:rsidP="002112A0">
      <w:pPr>
        <w:spacing w:before="120"/>
        <w:rPr>
          <w:rFonts w:eastAsia="Times New Roman" w:cstheme="minorHAnsi"/>
          <w:color w:val="000000"/>
          <w:lang w:eastAsia="de-DE"/>
        </w:rPr>
      </w:pPr>
      <w:r w:rsidRPr="002112A0">
        <w:rPr>
          <w:rFonts w:eastAsia="Times New Roman" w:cstheme="minorHAnsi"/>
          <w:color w:val="000000"/>
          <w:lang w:eastAsia="de-DE"/>
        </w:rPr>
        <w:t xml:space="preserve">Die </w:t>
      </w:r>
      <w:r w:rsidR="001910EF">
        <w:rPr>
          <w:rFonts w:eastAsia="Times New Roman" w:cstheme="minorHAnsi"/>
          <w:color w:val="000000"/>
          <w:lang w:eastAsia="de-DE"/>
        </w:rPr>
        <w:t>USA</w:t>
      </w:r>
      <w:r w:rsidRPr="002112A0">
        <w:rPr>
          <w:rFonts w:eastAsia="Times New Roman" w:cstheme="minorHAnsi"/>
          <w:color w:val="000000"/>
          <w:lang w:eastAsia="de-DE"/>
        </w:rPr>
        <w:t xml:space="preserve"> </w:t>
      </w:r>
      <w:r w:rsidR="001910EF">
        <w:rPr>
          <w:rFonts w:eastAsia="Times New Roman" w:cstheme="minorHAnsi"/>
          <w:color w:val="000000"/>
          <w:lang w:eastAsia="de-DE"/>
        </w:rPr>
        <w:t xml:space="preserve">haben </w:t>
      </w:r>
      <w:r w:rsidRPr="002112A0">
        <w:rPr>
          <w:rFonts w:eastAsia="Times New Roman" w:cstheme="minorHAnsi"/>
          <w:color w:val="000000"/>
          <w:lang w:eastAsia="de-DE"/>
        </w:rPr>
        <w:t>die Europäische Union</w:t>
      </w:r>
      <w:r w:rsidR="001910EF">
        <w:rPr>
          <w:rFonts w:eastAsia="Times New Roman" w:cstheme="minorHAnsi"/>
          <w:color w:val="000000"/>
          <w:lang w:eastAsia="de-DE"/>
        </w:rPr>
        <w:t xml:space="preserve"> mobilisiert</w:t>
      </w:r>
      <w:r w:rsidRPr="002112A0">
        <w:rPr>
          <w:rFonts w:eastAsia="Times New Roman" w:cstheme="minorHAnsi"/>
          <w:color w:val="000000"/>
          <w:lang w:eastAsia="de-DE"/>
        </w:rPr>
        <w:t xml:space="preserve">, um eine Wirtschaftsblockade gegen diesen nicht anerkannten Staat zu betreiben, dessen Bevölkerung sich während der Auflösung der UdSSR durch ein Referendum von Moldawien </w:t>
      </w:r>
      <w:r w:rsidR="001910EF">
        <w:rPr>
          <w:rFonts w:eastAsia="Times New Roman" w:cstheme="minorHAnsi"/>
          <w:color w:val="000000"/>
          <w:lang w:eastAsia="de-DE"/>
        </w:rPr>
        <w:t>ge</w:t>
      </w:r>
      <w:r w:rsidRPr="002112A0">
        <w:rPr>
          <w:rFonts w:eastAsia="Times New Roman" w:cstheme="minorHAnsi"/>
          <w:color w:val="000000"/>
          <w:lang w:eastAsia="de-DE"/>
        </w:rPr>
        <w:t>trennt</w:t>
      </w:r>
      <w:r w:rsidR="001910EF">
        <w:rPr>
          <w:rFonts w:eastAsia="Times New Roman" w:cstheme="minorHAnsi"/>
          <w:color w:val="000000"/>
          <w:lang w:eastAsia="de-DE"/>
        </w:rPr>
        <w:t xml:space="preserve"> hatte</w:t>
      </w:r>
      <w:r w:rsidRPr="002112A0">
        <w:rPr>
          <w:rFonts w:eastAsia="Times New Roman" w:cstheme="minorHAnsi"/>
          <w:color w:val="000000"/>
          <w:lang w:eastAsia="de-DE"/>
        </w:rPr>
        <w:t xml:space="preserve">. </w:t>
      </w:r>
    </w:p>
    <w:p w14:paraId="2CD0869B" w14:textId="77777777" w:rsidR="002112A0" w:rsidRDefault="002112A0" w:rsidP="002112A0">
      <w:pPr>
        <w:spacing w:before="120"/>
        <w:rPr>
          <w:rFonts w:eastAsia="Times New Roman" w:cstheme="minorHAnsi"/>
          <w:color w:val="000000"/>
          <w:lang w:eastAsia="de-DE"/>
        </w:rPr>
      </w:pPr>
      <w:r w:rsidRPr="002112A0">
        <w:rPr>
          <w:rFonts w:eastAsia="Times New Roman" w:cstheme="minorHAnsi"/>
          <w:color w:val="000000"/>
          <w:lang w:eastAsia="de-DE"/>
        </w:rPr>
        <w:t xml:space="preserve">Beamte der </w:t>
      </w:r>
      <w:r w:rsidRPr="00FE334E">
        <w:rPr>
          <w:rFonts w:eastAsia="Times New Roman" w:cstheme="minorHAnsi"/>
          <w:i/>
          <w:color w:val="000000"/>
          <w:lang w:eastAsia="de-DE"/>
        </w:rPr>
        <w:t>EU-Mission zur Unterstützung des Grenzschutzes in Moldawien und der Ukraine</w:t>
      </w:r>
      <w:r w:rsidRPr="002112A0">
        <w:rPr>
          <w:rFonts w:eastAsia="Times New Roman" w:cstheme="minorHAnsi"/>
          <w:color w:val="000000"/>
          <w:lang w:eastAsia="de-DE"/>
        </w:rPr>
        <w:t xml:space="preserve"> (EUBAM) unter der Leitung von </w:t>
      </w:r>
      <w:r w:rsidRPr="00FE334E">
        <w:rPr>
          <w:rFonts w:eastAsia="Times New Roman" w:cstheme="minorHAnsi"/>
          <w:i/>
          <w:color w:val="000000"/>
          <w:lang w:eastAsia="de-DE"/>
        </w:rPr>
        <w:t xml:space="preserve">Stefano </w:t>
      </w:r>
      <w:proofErr w:type="spellStart"/>
      <w:r w:rsidRPr="00FE334E">
        <w:rPr>
          <w:rFonts w:eastAsia="Times New Roman" w:cstheme="minorHAnsi"/>
          <w:i/>
          <w:color w:val="000000"/>
          <w:lang w:eastAsia="de-DE"/>
        </w:rPr>
        <w:t>Sannino</w:t>
      </w:r>
      <w:proofErr w:type="spellEnd"/>
      <w:r w:rsidRPr="002112A0">
        <w:rPr>
          <w:rFonts w:eastAsia="Times New Roman" w:cstheme="minorHAnsi"/>
          <w:color w:val="000000"/>
          <w:lang w:eastAsia="de-DE"/>
        </w:rPr>
        <w:t xml:space="preserve"> (dem ehemaligen OSZE-Vertreter in Serbien) überwachen die moldauischen und ukrainischen Zölle (die nicht Mitglied der EU sind), um das Land seit dem 1.</w:t>
      </w:r>
      <w:r w:rsidR="00FE334E">
        <w:rPr>
          <w:rFonts w:eastAsia="Times New Roman" w:cstheme="minorHAnsi"/>
          <w:color w:val="000000"/>
          <w:lang w:eastAsia="de-DE"/>
        </w:rPr>
        <w:t> </w:t>
      </w:r>
      <w:r w:rsidRPr="002112A0">
        <w:rPr>
          <w:rFonts w:eastAsia="Times New Roman" w:cstheme="minorHAnsi"/>
          <w:color w:val="000000"/>
          <w:lang w:eastAsia="de-DE"/>
        </w:rPr>
        <w:t xml:space="preserve">Januar 2022 zu blockieren. Russland wird gezwungen sein, die ehemalige sowjetische Weltraumbasis </w:t>
      </w:r>
      <w:r w:rsidR="001910EF">
        <w:rPr>
          <w:rFonts w:eastAsia="Times New Roman" w:cstheme="minorHAnsi"/>
          <w:color w:val="000000"/>
          <w:lang w:eastAsia="de-DE"/>
        </w:rPr>
        <w:t>auszubauen, um mittels e</w:t>
      </w:r>
      <w:r w:rsidRPr="002112A0">
        <w:rPr>
          <w:rFonts w:eastAsia="Times New Roman" w:cstheme="minorHAnsi"/>
          <w:color w:val="000000"/>
          <w:lang w:eastAsia="de-DE"/>
        </w:rPr>
        <w:t>iner Luftbrücke</w:t>
      </w:r>
      <w:r w:rsidR="001910EF">
        <w:rPr>
          <w:rFonts w:eastAsia="Times New Roman" w:cstheme="minorHAnsi"/>
          <w:color w:val="000000"/>
          <w:lang w:eastAsia="de-DE"/>
        </w:rPr>
        <w:t xml:space="preserve"> </w:t>
      </w:r>
      <w:r w:rsidRPr="002112A0">
        <w:rPr>
          <w:rFonts w:eastAsia="Times New Roman" w:cstheme="minorHAnsi"/>
          <w:color w:val="000000"/>
          <w:lang w:eastAsia="de-DE"/>
        </w:rPr>
        <w:t>die 500</w:t>
      </w:r>
      <w:r w:rsidR="00FE334E">
        <w:rPr>
          <w:rFonts w:eastAsia="Times New Roman" w:cstheme="minorHAnsi"/>
          <w:color w:val="000000"/>
          <w:lang w:eastAsia="de-DE"/>
        </w:rPr>
        <w:t> </w:t>
      </w:r>
      <w:r w:rsidRPr="002112A0">
        <w:rPr>
          <w:rFonts w:eastAsia="Times New Roman" w:cstheme="minorHAnsi"/>
          <w:color w:val="000000"/>
          <w:lang w:eastAsia="de-DE"/>
        </w:rPr>
        <w:t>000</w:t>
      </w:r>
      <w:r w:rsidR="00FE334E">
        <w:rPr>
          <w:rFonts w:eastAsia="Times New Roman" w:cstheme="minorHAnsi"/>
          <w:color w:val="000000"/>
          <w:lang w:eastAsia="de-DE"/>
        </w:rPr>
        <w:t> </w:t>
      </w:r>
      <w:r w:rsidRPr="002112A0">
        <w:rPr>
          <w:rFonts w:eastAsia="Times New Roman" w:cstheme="minorHAnsi"/>
          <w:color w:val="000000"/>
          <w:lang w:eastAsia="de-DE"/>
        </w:rPr>
        <w:t>Einwohner der Enklave zu ernähren.</w:t>
      </w:r>
    </w:p>
    <w:p w14:paraId="56C8B7F5" w14:textId="77777777" w:rsidR="001910EF" w:rsidRPr="002112A0" w:rsidRDefault="001910EF" w:rsidP="001910EF">
      <w:pPr>
        <w:spacing w:before="120"/>
        <w:jc w:val="center"/>
        <w:rPr>
          <w:rFonts w:eastAsia="Times New Roman" w:cstheme="minorHAnsi"/>
          <w:color w:val="000000"/>
          <w:sz w:val="22"/>
          <w:szCs w:val="22"/>
          <w:lang w:eastAsia="de-DE"/>
        </w:rPr>
      </w:pPr>
      <w:r w:rsidRPr="001E4370">
        <w:rPr>
          <w:rFonts w:asciiTheme="majorHAnsi" w:hAnsiTheme="majorHAnsi" w:cs="Tahoma"/>
          <w:noProof/>
          <w:color w:val="2C2C2C"/>
          <w:lang w:val="de-DE" w:eastAsia="de-DE"/>
        </w:rPr>
        <w:drawing>
          <wp:inline distT="0" distB="0" distL="0" distR="0" wp14:anchorId="1962A3B9" wp14:editId="782FBD01">
            <wp:extent cx="3020272" cy="2265204"/>
            <wp:effectExtent l="0" t="0" r="254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0272" cy="2265204"/>
                    </a:xfrm>
                    <a:prstGeom prst="rect">
                      <a:avLst/>
                    </a:prstGeom>
                    <a:noFill/>
                    <a:ln>
                      <a:noFill/>
                    </a:ln>
                  </pic:spPr>
                </pic:pic>
              </a:graphicData>
            </a:graphic>
          </wp:inline>
        </w:drawing>
      </w:r>
    </w:p>
    <w:p w14:paraId="6D460F10" w14:textId="77777777" w:rsidR="002112A0" w:rsidRPr="001910EF" w:rsidRDefault="002112A0" w:rsidP="002112A0">
      <w:pPr>
        <w:spacing w:before="120"/>
        <w:rPr>
          <w:rFonts w:eastAsia="Times New Roman" w:cstheme="minorHAnsi"/>
          <w:i/>
          <w:iCs/>
          <w:color w:val="000000"/>
          <w:sz w:val="20"/>
          <w:szCs w:val="20"/>
          <w:lang w:eastAsia="de-DE"/>
        </w:rPr>
      </w:pPr>
      <w:r w:rsidRPr="001910EF">
        <w:rPr>
          <w:rFonts w:eastAsia="Times New Roman" w:cstheme="minorHAnsi"/>
          <w:i/>
          <w:iCs/>
          <w:color w:val="000000"/>
          <w:sz w:val="20"/>
          <w:szCs w:val="20"/>
          <w:lang w:eastAsia="de-DE"/>
        </w:rPr>
        <w:t xml:space="preserve">Die Europäische Union organisiert die Blockade </w:t>
      </w:r>
      <w:proofErr w:type="spellStart"/>
      <w:r w:rsidRPr="001910EF">
        <w:rPr>
          <w:rFonts w:eastAsia="Times New Roman" w:cstheme="minorHAnsi"/>
          <w:i/>
          <w:iCs/>
          <w:color w:val="000000"/>
          <w:sz w:val="20"/>
          <w:szCs w:val="20"/>
          <w:lang w:eastAsia="de-DE"/>
        </w:rPr>
        <w:t>Transnistriens</w:t>
      </w:r>
      <w:proofErr w:type="spellEnd"/>
      <w:r w:rsidRPr="001910EF">
        <w:rPr>
          <w:rFonts w:eastAsia="Times New Roman" w:cstheme="minorHAnsi"/>
          <w:i/>
          <w:iCs/>
          <w:color w:val="000000"/>
          <w:sz w:val="20"/>
          <w:szCs w:val="20"/>
          <w:lang w:eastAsia="de-DE"/>
        </w:rPr>
        <w:t>, indem sie sich auf die Ukraine und Moldawien stützt, zwei Staaten, die</w:t>
      </w:r>
      <w:r w:rsidR="001910EF" w:rsidRPr="001910EF">
        <w:rPr>
          <w:rFonts w:eastAsia="Times New Roman" w:cstheme="minorHAnsi"/>
          <w:i/>
          <w:iCs/>
          <w:color w:val="000000"/>
          <w:sz w:val="20"/>
          <w:szCs w:val="20"/>
          <w:lang w:eastAsia="de-DE"/>
        </w:rPr>
        <w:t xml:space="preserve"> der EU nicht beigetreten sind.</w:t>
      </w:r>
      <w:r w:rsidR="001910EF" w:rsidRPr="001910EF">
        <w:rPr>
          <w:rFonts w:cs="Times"/>
          <w:i/>
          <w:color w:val="424242"/>
          <w:sz w:val="20"/>
          <w:szCs w:val="20"/>
        </w:rPr>
        <w:t xml:space="preserve"> (</w:t>
      </w:r>
      <w:r w:rsidR="001910EF" w:rsidRPr="001910EF">
        <w:rPr>
          <w:rFonts w:cs="Tahoma"/>
          <w:i/>
          <w:color w:val="2C2C2C"/>
          <w:sz w:val="20"/>
          <w:szCs w:val="20"/>
        </w:rPr>
        <w:t xml:space="preserve">© Union </w:t>
      </w:r>
      <w:proofErr w:type="spellStart"/>
      <w:r w:rsidR="001910EF" w:rsidRPr="001910EF">
        <w:rPr>
          <w:rFonts w:cs="Tahoma"/>
          <w:i/>
          <w:color w:val="2C2C2C"/>
          <w:sz w:val="20"/>
          <w:szCs w:val="20"/>
        </w:rPr>
        <w:t>européenne</w:t>
      </w:r>
      <w:proofErr w:type="spellEnd"/>
      <w:r w:rsidR="001910EF" w:rsidRPr="001910EF">
        <w:rPr>
          <w:rFonts w:cs="Tahoma"/>
          <w:i/>
          <w:color w:val="2C2C2C"/>
          <w:sz w:val="20"/>
          <w:szCs w:val="20"/>
        </w:rPr>
        <w:t>)</w:t>
      </w:r>
    </w:p>
    <w:p w14:paraId="33BCC995" w14:textId="77777777" w:rsidR="002112A0" w:rsidRPr="002112A0" w:rsidRDefault="002112A0" w:rsidP="002112A0">
      <w:pPr>
        <w:spacing w:before="120"/>
        <w:rPr>
          <w:rFonts w:eastAsia="Times New Roman" w:cstheme="minorHAnsi"/>
          <w:color w:val="000000"/>
          <w:sz w:val="22"/>
          <w:szCs w:val="22"/>
          <w:lang w:eastAsia="de-DE"/>
        </w:rPr>
      </w:pPr>
      <w:r w:rsidRPr="002112A0">
        <w:rPr>
          <w:rFonts w:eastAsia="Times New Roman" w:cstheme="minorHAnsi"/>
          <w:color w:val="000000"/>
          <w:lang w:eastAsia="de-DE"/>
        </w:rPr>
        <w:t xml:space="preserve">Die </w:t>
      </w:r>
      <w:r w:rsidR="001910EF">
        <w:rPr>
          <w:rFonts w:eastAsia="Times New Roman" w:cstheme="minorHAnsi"/>
          <w:color w:val="000000"/>
          <w:lang w:eastAsia="de-DE"/>
        </w:rPr>
        <w:t>EU-</w:t>
      </w:r>
      <w:r w:rsidRPr="002112A0">
        <w:rPr>
          <w:rFonts w:eastAsia="Times New Roman" w:cstheme="minorHAnsi"/>
          <w:color w:val="000000"/>
          <w:lang w:eastAsia="de-DE"/>
        </w:rPr>
        <w:t>Bürger haben dies vergessen, aber</w:t>
      </w:r>
      <w:r w:rsidR="001910EF">
        <w:rPr>
          <w:rFonts w:eastAsia="Times New Roman" w:cstheme="minorHAnsi"/>
          <w:color w:val="000000"/>
          <w:lang w:eastAsia="de-DE"/>
        </w:rPr>
        <w:t xml:space="preserve"> bereits</w:t>
      </w:r>
      <w:r w:rsidRPr="002112A0">
        <w:rPr>
          <w:rFonts w:eastAsia="Times New Roman" w:cstheme="minorHAnsi"/>
          <w:color w:val="000000"/>
          <w:lang w:eastAsia="de-DE"/>
        </w:rPr>
        <w:t xml:space="preserve"> 1992 hatten die </w:t>
      </w:r>
      <w:r w:rsidR="001910EF">
        <w:rPr>
          <w:rFonts w:eastAsia="Times New Roman" w:cstheme="minorHAnsi"/>
          <w:color w:val="000000"/>
          <w:lang w:eastAsia="de-DE"/>
        </w:rPr>
        <w:t>USA</w:t>
      </w:r>
      <w:r w:rsidRPr="002112A0">
        <w:rPr>
          <w:rFonts w:eastAsia="Times New Roman" w:cstheme="minorHAnsi"/>
          <w:color w:val="000000"/>
          <w:lang w:eastAsia="de-DE"/>
        </w:rPr>
        <w:t xml:space="preserve"> vergeblich versucht, Transnistrien (heute die moldauische Republik Dnjestr) mit einer aus rumänischen Gefängnissen rekrutierten Armee militärisch zu zerschlagen</w:t>
      </w:r>
      <w:r w:rsidR="00FE334E">
        <w:rPr>
          <w:rFonts w:eastAsia="Times New Roman" w:cstheme="minorHAnsi"/>
          <w:color w:val="000000"/>
          <w:lang w:eastAsia="de-DE"/>
        </w:rPr>
        <w:t>.</w:t>
      </w:r>
      <w:hyperlink r:id="rId22" w:anchor="nb10" w:history="1">
        <w:r w:rsidRPr="00FE334E">
          <w:rPr>
            <w:rFonts w:eastAsia="Times New Roman" w:cstheme="minorHAnsi"/>
            <w:color w:val="000000" w:themeColor="text1"/>
            <w:vertAlign w:val="superscript"/>
            <w:lang w:eastAsia="de-DE"/>
          </w:rPr>
          <w:t>1</w:t>
        </w:r>
        <w:r w:rsidR="009E6480">
          <w:rPr>
            <w:rFonts w:eastAsia="Times New Roman" w:cstheme="minorHAnsi"/>
            <w:color w:val="000000" w:themeColor="text1"/>
            <w:vertAlign w:val="superscript"/>
            <w:lang w:eastAsia="de-DE"/>
          </w:rPr>
          <w:t>1</w:t>
        </w:r>
      </w:hyperlink>
      <w:r w:rsidRPr="002112A0">
        <w:rPr>
          <w:rFonts w:eastAsia="Times New Roman" w:cstheme="minorHAnsi"/>
          <w:color w:val="000000"/>
          <w:lang w:eastAsia="de-DE"/>
        </w:rPr>
        <w:t xml:space="preserve"> Der Mut dieser Bevölkerung</w:t>
      </w:r>
      <w:r w:rsidR="001910EF">
        <w:rPr>
          <w:rFonts w:eastAsia="Times New Roman" w:cstheme="minorHAnsi"/>
          <w:color w:val="000000"/>
          <w:lang w:eastAsia="de-DE"/>
        </w:rPr>
        <w:t xml:space="preserve"> –</w:t>
      </w:r>
      <w:r w:rsidRPr="002112A0">
        <w:rPr>
          <w:rFonts w:eastAsia="Times New Roman" w:cstheme="minorHAnsi"/>
          <w:color w:val="000000"/>
          <w:lang w:eastAsia="de-DE"/>
        </w:rPr>
        <w:t xml:space="preserve"> </w:t>
      </w:r>
      <w:r w:rsidR="001910EF" w:rsidRPr="002112A0">
        <w:rPr>
          <w:rFonts w:eastAsia="Times New Roman" w:cstheme="minorHAnsi"/>
          <w:color w:val="000000"/>
          <w:lang w:eastAsia="de-DE"/>
        </w:rPr>
        <w:t xml:space="preserve">und vor allem ihrer Frauen </w:t>
      </w:r>
      <w:r w:rsidR="001910EF">
        <w:rPr>
          <w:rFonts w:eastAsia="Times New Roman" w:cstheme="minorHAnsi"/>
          <w:color w:val="000000"/>
          <w:lang w:eastAsia="de-DE"/>
        </w:rPr>
        <w:t xml:space="preserve">–, </w:t>
      </w:r>
      <w:r w:rsidRPr="002112A0">
        <w:rPr>
          <w:rFonts w:eastAsia="Times New Roman" w:cstheme="minorHAnsi"/>
          <w:color w:val="000000"/>
          <w:lang w:eastAsia="de-DE"/>
        </w:rPr>
        <w:t xml:space="preserve">die dem Modell der Sowjets treu geblieben ist, hat das CIA-Projekt zum </w:t>
      </w:r>
      <w:r w:rsidR="001910EF">
        <w:rPr>
          <w:rFonts w:eastAsia="Times New Roman" w:cstheme="minorHAnsi"/>
          <w:color w:val="000000"/>
          <w:lang w:eastAsia="de-DE"/>
        </w:rPr>
        <w:t>Scheitern verurteilt</w:t>
      </w:r>
      <w:r w:rsidRPr="002112A0">
        <w:rPr>
          <w:rFonts w:eastAsia="Times New Roman" w:cstheme="minorHAnsi"/>
          <w:color w:val="000000"/>
          <w:lang w:eastAsia="de-DE"/>
        </w:rPr>
        <w:t>.</w:t>
      </w:r>
    </w:p>
    <w:p w14:paraId="6C8E1AD7" w14:textId="77777777" w:rsidR="002112A0" w:rsidRPr="002112A0" w:rsidRDefault="001910EF" w:rsidP="002112A0">
      <w:pPr>
        <w:spacing w:before="120"/>
        <w:rPr>
          <w:rFonts w:eastAsia="Times New Roman" w:cstheme="minorHAnsi"/>
          <w:color w:val="000000"/>
          <w:sz w:val="22"/>
          <w:szCs w:val="22"/>
          <w:lang w:eastAsia="de-DE"/>
        </w:rPr>
      </w:pPr>
      <w:r>
        <w:rPr>
          <w:rFonts w:eastAsia="Times New Roman" w:cstheme="minorHAnsi"/>
          <w:color w:val="000000"/>
          <w:lang w:eastAsia="de-DE"/>
        </w:rPr>
        <w:t>Nebenbei bemerkt</w:t>
      </w:r>
      <w:r w:rsidR="002112A0" w:rsidRPr="002112A0">
        <w:rPr>
          <w:rFonts w:eastAsia="Times New Roman" w:cstheme="minorHAnsi"/>
          <w:color w:val="000000"/>
          <w:lang w:eastAsia="de-DE"/>
        </w:rPr>
        <w:t xml:space="preserve">, </w:t>
      </w:r>
      <w:r w:rsidR="008255E3">
        <w:rPr>
          <w:rFonts w:eastAsia="Times New Roman" w:cstheme="minorHAnsi"/>
          <w:color w:val="000000"/>
          <w:lang w:eastAsia="de-DE"/>
        </w:rPr>
        <w:t>obwohl</w:t>
      </w:r>
      <w:r w:rsidR="002112A0" w:rsidRPr="002112A0">
        <w:rPr>
          <w:rFonts w:eastAsia="Times New Roman" w:cstheme="minorHAnsi"/>
          <w:color w:val="000000"/>
          <w:lang w:eastAsia="de-DE"/>
        </w:rPr>
        <w:t xml:space="preserve"> die Bevölkerung von Transnistrien Russisch spricht, </w:t>
      </w:r>
      <w:r w:rsidR="008255E3">
        <w:rPr>
          <w:rFonts w:eastAsia="Times New Roman" w:cstheme="minorHAnsi"/>
          <w:color w:val="000000"/>
          <w:lang w:eastAsia="de-DE"/>
        </w:rPr>
        <w:t xml:space="preserve">gibt es immer noch drei Französisch sprechende </w:t>
      </w:r>
      <w:r w:rsidR="002112A0" w:rsidRPr="002112A0">
        <w:rPr>
          <w:rFonts w:eastAsia="Times New Roman" w:cstheme="minorHAnsi"/>
          <w:color w:val="000000"/>
          <w:lang w:eastAsia="de-DE"/>
        </w:rPr>
        <w:t xml:space="preserve">Dörfer. </w:t>
      </w:r>
      <w:r w:rsidR="008255E3">
        <w:rPr>
          <w:rFonts w:eastAsia="Times New Roman" w:cstheme="minorHAnsi"/>
          <w:color w:val="000000"/>
          <w:lang w:eastAsia="de-DE"/>
        </w:rPr>
        <w:t xml:space="preserve">Deren Bewohner sind Nachkommen </w:t>
      </w:r>
      <w:r w:rsidR="005D0E9E">
        <w:rPr>
          <w:rFonts w:eastAsia="Times New Roman" w:cstheme="minorHAnsi"/>
          <w:color w:val="000000"/>
          <w:lang w:eastAsia="de-DE"/>
        </w:rPr>
        <w:t>von</w:t>
      </w:r>
      <w:r w:rsidR="008255E3">
        <w:rPr>
          <w:rFonts w:eastAsia="Times New Roman" w:cstheme="minorHAnsi"/>
          <w:color w:val="000000"/>
          <w:lang w:eastAsia="de-DE"/>
        </w:rPr>
        <w:t xml:space="preserve"> napoleonischen</w:t>
      </w:r>
      <w:r w:rsidR="002112A0" w:rsidRPr="002112A0">
        <w:rPr>
          <w:rFonts w:eastAsia="Times New Roman" w:cstheme="minorHAnsi"/>
          <w:color w:val="000000"/>
          <w:lang w:eastAsia="de-DE"/>
        </w:rPr>
        <w:t xml:space="preserve"> </w:t>
      </w:r>
      <w:proofErr w:type="spellStart"/>
      <w:r w:rsidR="002112A0" w:rsidRPr="00FE334E">
        <w:rPr>
          <w:rFonts w:eastAsia="Times New Roman" w:cstheme="minorHAnsi"/>
          <w:i/>
          <w:color w:val="000000"/>
          <w:lang w:eastAsia="de-DE"/>
        </w:rPr>
        <w:t>Grognards</w:t>
      </w:r>
      <w:proofErr w:type="spellEnd"/>
      <w:r w:rsidR="002112A0" w:rsidRPr="002112A0">
        <w:rPr>
          <w:rFonts w:eastAsia="Times New Roman" w:cstheme="minorHAnsi"/>
          <w:color w:val="000000"/>
          <w:lang w:eastAsia="de-DE"/>
        </w:rPr>
        <w:t xml:space="preserve"> [</w:t>
      </w:r>
      <w:r w:rsidR="005D0E9E">
        <w:rPr>
          <w:rFonts w:eastAsia="Times New Roman" w:cstheme="minorHAnsi"/>
          <w:color w:val="000000"/>
          <w:lang w:eastAsia="de-DE"/>
        </w:rPr>
        <w:t xml:space="preserve">Mitglieder </w:t>
      </w:r>
      <w:r w:rsidR="002112A0" w:rsidRPr="002112A0">
        <w:rPr>
          <w:rFonts w:eastAsia="Times New Roman" w:cstheme="minorHAnsi"/>
          <w:color w:val="000000"/>
          <w:lang w:eastAsia="de-DE"/>
        </w:rPr>
        <w:t>eine</w:t>
      </w:r>
      <w:r w:rsidR="008255E3">
        <w:rPr>
          <w:rFonts w:eastAsia="Times New Roman" w:cstheme="minorHAnsi"/>
          <w:color w:val="000000"/>
          <w:lang w:eastAsia="de-DE"/>
        </w:rPr>
        <w:t>r direkt</w:t>
      </w:r>
      <w:r w:rsidR="002112A0" w:rsidRPr="002112A0">
        <w:rPr>
          <w:rFonts w:eastAsia="Times New Roman" w:cstheme="minorHAnsi"/>
          <w:color w:val="000000"/>
          <w:lang w:eastAsia="de-DE"/>
        </w:rPr>
        <w:t xml:space="preserve"> Napoleon</w:t>
      </w:r>
      <w:r w:rsidR="005D0E9E">
        <w:rPr>
          <w:rFonts w:eastAsia="Times New Roman" w:cstheme="minorHAnsi"/>
          <w:color w:val="000000"/>
          <w:lang w:eastAsia="de-DE"/>
        </w:rPr>
        <w:t xml:space="preserve"> unterstellten Spezialt</w:t>
      </w:r>
      <w:r w:rsidR="008255E3">
        <w:rPr>
          <w:rFonts w:eastAsia="Times New Roman" w:cstheme="minorHAnsi"/>
          <w:color w:val="000000"/>
          <w:lang w:eastAsia="de-DE"/>
        </w:rPr>
        <w:t>ruppe</w:t>
      </w:r>
      <w:r w:rsidR="002112A0" w:rsidRPr="002112A0">
        <w:rPr>
          <w:rFonts w:eastAsia="Times New Roman" w:cstheme="minorHAnsi"/>
          <w:color w:val="000000"/>
          <w:lang w:eastAsia="de-DE"/>
        </w:rPr>
        <w:t xml:space="preserve">], die während des Russlandfeldzugs dort heirateten und sich </w:t>
      </w:r>
      <w:r w:rsidR="005D0E9E">
        <w:rPr>
          <w:rFonts w:eastAsia="Times New Roman" w:cstheme="minorHAnsi"/>
          <w:color w:val="000000"/>
          <w:lang w:eastAsia="de-DE"/>
        </w:rPr>
        <w:t>vor Ort ansiedelten</w:t>
      </w:r>
      <w:r w:rsidR="002112A0" w:rsidRPr="002112A0">
        <w:rPr>
          <w:rFonts w:eastAsia="Times New Roman" w:cstheme="minorHAnsi"/>
          <w:color w:val="000000"/>
          <w:lang w:eastAsia="de-DE"/>
        </w:rPr>
        <w:t>.</w:t>
      </w:r>
    </w:p>
    <w:p w14:paraId="22A88F69" w14:textId="77777777" w:rsidR="002112A0" w:rsidRPr="002112A0" w:rsidRDefault="002112A0" w:rsidP="002112A0">
      <w:pPr>
        <w:spacing w:before="120"/>
        <w:rPr>
          <w:rFonts w:eastAsia="Times New Roman" w:cstheme="minorHAnsi"/>
          <w:color w:val="000000"/>
          <w:lang w:eastAsia="de-DE"/>
        </w:rPr>
      </w:pPr>
      <w:r w:rsidRPr="002112A0">
        <w:rPr>
          <w:rFonts w:eastAsia="Times New Roman" w:cstheme="minorHAnsi"/>
          <w:color w:val="000000"/>
          <w:lang w:eastAsia="de-DE"/>
        </w:rPr>
        <w:t xml:space="preserve">Zusammenfassend lässt sich sagen, dass </w:t>
      </w:r>
      <w:r w:rsidR="005D0E9E">
        <w:rPr>
          <w:rFonts w:eastAsia="Times New Roman" w:cstheme="minorHAnsi"/>
          <w:color w:val="000000"/>
          <w:lang w:eastAsia="de-DE"/>
        </w:rPr>
        <w:t xml:space="preserve">wenn </w:t>
      </w:r>
      <w:r w:rsidRPr="002112A0">
        <w:rPr>
          <w:rFonts w:eastAsia="Times New Roman" w:cstheme="minorHAnsi"/>
          <w:color w:val="000000"/>
          <w:lang w:eastAsia="de-DE"/>
        </w:rPr>
        <w:t xml:space="preserve">Washingtons </w:t>
      </w:r>
      <w:r w:rsidR="005D0E9E">
        <w:rPr>
          <w:rFonts w:eastAsia="Times New Roman" w:cstheme="minorHAnsi"/>
          <w:color w:val="000000"/>
          <w:lang w:eastAsia="de-DE"/>
        </w:rPr>
        <w:t xml:space="preserve">offizielle </w:t>
      </w:r>
      <w:r w:rsidRPr="002112A0">
        <w:rPr>
          <w:rFonts w:eastAsia="Times New Roman" w:cstheme="minorHAnsi"/>
          <w:color w:val="000000"/>
          <w:lang w:eastAsia="de-DE"/>
        </w:rPr>
        <w:t xml:space="preserve">Antwort auf </w:t>
      </w:r>
      <w:r w:rsidR="005D0E9E">
        <w:rPr>
          <w:rFonts w:eastAsia="Times New Roman" w:cstheme="minorHAnsi"/>
          <w:color w:val="000000"/>
          <w:lang w:eastAsia="de-DE"/>
        </w:rPr>
        <w:t>den Vorschlag Moskaus für einen</w:t>
      </w:r>
      <w:r w:rsidRPr="002112A0">
        <w:rPr>
          <w:rFonts w:eastAsia="Times New Roman" w:cstheme="minorHAnsi"/>
          <w:color w:val="000000"/>
          <w:lang w:eastAsia="de-DE"/>
        </w:rPr>
        <w:t xml:space="preserve"> </w:t>
      </w:r>
      <w:r w:rsidRPr="005D0E9E">
        <w:rPr>
          <w:rFonts w:eastAsia="Times New Roman" w:cstheme="minorHAnsi"/>
          <w:i/>
          <w:color w:val="000000"/>
          <w:lang w:eastAsia="de-DE"/>
        </w:rPr>
        <w:t>Vertrag zur Sicherung des Friedens</w:t>
      </w:r>
      <w:r w:rsidRPr="002112A0">
        <w:rPr>
          <w:rFonts w:eastAsia="Times New Roman" w:cstheme="minorHAnsi"/>
          <w:color w:val="000000"/>
          <w:lang w:eastAsia="de-DE"/>
        </w:rPr>
        <w:t xml:space="preserve"> ein Stopp seines Vormarsches nach Osten </w:t>
      </w:r>
      <w:r w:rsidR="005D0E9E">
        <w:rPr>
          <w:rFonts w:eastAsia="Times New Roman" w:cstheme="minorHAnsi"/>
          <w:color w:val="000000"/>
          <w:lang w:eastAsia="de-DE"/>
        </w:rPr>
        <w:t>wäre</w:t>
      </w:r>
      <w:r w:rsidRPr="002112A0">
        <w:rPr>
          <w:rFonts w:eastAsia="Times New Roman" w:cstheme="minorHAnsi"/>
          <w:color w:val="000000"/>
          <w:lang w:eastAsia="de-DE"/>
        </w:rPr>
        <w:t xml:space="preserve">, </w:t>
      </w:r>
      <w:r w:rsidR="005D0E9E">
        <w:rPr>
          <w:rFonts w:eastAsia="Times New Roman" w:cstheme="minorHAnsi"/>
          <w:color w:val="000000"/>
          <w:lang w:eastAsia="de-DE"/>
        </w:rPr>
        <w:t xml:space="preserve">so behält </w:t>
      </w:r>
      <w:r w:rsidR="005D0E9E" w:rsidRPr="002112A0">
        <w:rPr>
          <w:rFonts w:eastAsia="Times New Roman" w:cstheme="minorHAnsi"/>
          <w:color w:val="000000"/>
          <w:lang w:eastAsia="de-DE"/>
        </w:rPr>
        <w:t xml:space="preserve">Washington </w:t>
      </w:r>
      <w:r w:rsidRPr="002112A0">
        <w:rPr>
          <w:rFonts w:eastAsia="Times New Roman" w:cstheme="minorHAnsi"/>
          <w:color w:val="000000"/>
          <w:lang w:eastAsia="de-DE"/>
        </w:rPr>
        <w:t xml:space="preserve">inoffiziell </w:t>
      </w:r>
      <w:r w:rsidR="005D0E9E">
        <w:rPr>
          <w:rFonts w:eastAsia="Times New Roman" w:cstheme="minorHAnsi"/>
          <w:color w:val="000000"/>
          <w:lang w:eastAsia="de-DE"/>
        </w:rPr>
        <w:t>weiterhin</w:t>
      </w:r>
      <w:r w:rsidRPr="002112A0">
        <w:rPr>
          <w:rFonts w:eastAsia="Times New Roman" w:cstheme="minorHAnsi"/>
          <w:color w:val="000000"/>
          <w:lang w:eastAsia="de-DE"/>
        </w:rPr>
        <w:t xml:space="preserve"> die Fähigkeit Schaden anzurichten.</w:t>
      </w:r>
    </w:p>
    <w:p w14:paraId="379278CD" w14:textId="77777777" w:rsidR="002112A0" w:rsidRPr="000E05FA" w:rsidRDefault="002112A0" w:rsidP="002112A0">
      <w:pPr>
        <w:spacing w:before="120"/>
        <w:rPr>
          <w:rFonts w:eastAsia="Times New Roman" w:cstheme="minorHAnsi"/>
          <w:color w:val="000000"/>
          <w:lang w:eastAsia="de-DE"/>
        </w:rPr>
      </w:pPr>
      <w:r w:rsidRPr="000E05FA">
        <w:rPr>
          <w:rFonts w:eastAsia="Times New Roman" w:cstheme="minorHAnsi"/>
          <w:color w:val="000000"/>
          <w:lang w:eastAsia="de-DE"/>
        </w:rPr>
        <w:t xml:space="preserve">Quelle: </w:t>
      </w:r>
      <w:hyperlink r:id="rId23" w:anchor="social" w:history="1">
        <w:r w:rsidR="00CD2250" w:rsidRPr="000E05FA">
          <w:rPr>
            <w:rStyle w:val="Link"/>
            <w:rFonts w:eastAsia="Times New Roman" w:cstheme="minorHAnsi"/>
            <w:lang w:eastAsia="de-DE"/>
          </w:rPr>
          <w:t>https://www.voltairenet.org/article215275.html#social</w:t>
        </w:r>
      </w:hyperlink>
      <w:r w:rsidR="00CD2250" w:rsidRPr="000E05FA">
        <w:rPr>
          <w:rFonts w:eastAsia="Times New Roman" w:cstheme="minorHAnsi"/>
          <w:color w:val="800080"/>
          <w:u w:val="single"/>
          <w:lang w:eastAsia="de-DE"/>
        </w:rPr>
        <w:t xml:space="preserve"> vom 11.1.2022</w:t>
      </w:r>
    </w:p>
    <w:p w14:paraId="09311928" w14:textId="77777777" w:rsidR="002112A0" w:rsidRPr="000E05FA" w:rsidRDefault="005D0E9E" w:rsidP="002112A0">
      <w:pPr>
        <w:spacing w:before="120"/>
        <w:rPr>
          <w:rFonts w:eastAsia="Times New Roman" w:cstheme="minorHAnsi"/>
          <w:u w:val="single"/>
          <w:lang w:eastAsia="de-DE"/>
        </w:rPr>
      </w:pPr>
      <w:r w:rsidRPr="000E05FA">
        <w:rPr>
          <w:rFonts w:eastAsia="Times New Roman" w:cstheme="minorHAnsi"/>
          <w:lang w:eastAsia="de-DE"/>
        </w:rPr>
        <w:t>(</w:t>
      </w:r>
      <w:r w:rsidR="002112A0" w:rsidRPr="000E05FA">
        <w:rPr>
          <w:rFonts w:eastAsia="Times New Roman" w:cstheme="minorHAnsi"/>
          <w:lang w:eastAsia="de-DE"/>
        </w:rPr>
        <w:t xml:space="preserve">Übersetzung </w:t>
      </w:r>
      <w:r w:rsidR="002112A0" w:rsidRPr="000E05FA">
        <w:rPr>
          <w:rFonts w:eastAsia="Times New Roman" w:cstheme="minorHAnsi"/>
          <w:u w:val="single"/>
          <w:lang w:eastAsia="de-DE"/>
        </w:rPr>
        <w:t xml:space="preserve">Horst </w:t>
      </w:r>
      <w:proofErr w:type="spellStart"/>
      <w:r w:rsidR="002112A0" w:rsidRPr="000E05FA">
        <w:rPr>
          <w:rFonts w:eastAsia="Times New Roman" w:cstheme="minorHAnsi"/>
          <w:u w:val="single"/>
          <w:lang w:eastAsia="de-DE"/>
        </w:rPr>
        <w:t>Frohlich</w:t>
      </w:r>
      <w:proofErr w:type="spellEnd"/>
      <w:r w:rsidR="002112A0" w:rsidRPr="000E05FA">
        <w:rPr>
          <w:rFonts w:eastAsia="Times New Roman" w:cstheme="minorHAnsi"/>
          <w:lang w:eastAsia="de-DE"/>
        </w:rPr>
        <w:t xml:space="preserve">, </w:t>
      </w:r>
      <w:r w:rsidR="002112A0" w:rsidRPr="000E05FA">
        <w:rPr>
          <w:rFonts w:eastAsia="Times New Roman" w:cstheme="minorHAnsi"/>
          <w:u w:val="single"/>
          <w:lang w:eastAsia="de-DE"/>
        </w:rPr>
        <w:t xml:space="preserve">Korrekturlesen Werner </w:t>
      </w:r>
      <w:proofErr w:type="spellStart"/>
      <w:r w:rsidR="002112A0" w:rsidRPr="000E05FA">
        <w:rPr>
          <w:rFonts w:eastAsia="Times New Roman" w:cstheme="minorHAnsi"/>
          <w:u w:val="single"/>
          <w:lang w:eastAsia="de-DE"/>
        </w:rPr>
        <w:t>Leuthäusser</w:t>
      </w:r>
      <w:proofErr w:type="spellEnd"/>
      <w:r w:rsidRPr="000E05FA">
        <w:rPr>
          <w:rFonts w:eastAsia="Times New Roman" w:cstheme="minorHAnsi"/>
          <w:u w:val="single"/>
          <w:lang w:eastAsia="de-DE"/>
        </w:rPr>
        <w:t>/«Schweizer Standpunkt»)</w:t>
      </w:r>
    </w:p>
    <w:p w14:paraId="3B9ECE5A" w14:textId="77777777" w:rsidR="002112A0" w:rsidRPr="002112A0" w:rsidRDefault="002112A0" w:rsidP="002112A0">
      <w:pPr>
        <w:spacing w:before="120"/>
        <w:rPr>
          <w:rFonts w:eastAsia="Times New Roman" w:cstheme="minorHAnsi"/>
          <w:color w:val="000000"/>
          <w:sz w:val="20"/>
          <w:szCs w:val="20"/>
          <w:lang w:eastAsia="de-DE"/>
        </w:rPr>
      </w:pPr>
    </w:p>
    <w:p w14:paraId="565F1CB9" w14:textId="77777777" w:rsidR="009E6480" w:rsidRPr="009E6480" w:rsidRDefault="009E6480" w:rsidP="009E6480">
      <w:pPr>
        <w:widowControl w:val="0"/>
        <w:autoSpaceDE w:val="0"/>
        <w:autoSpaceDN w:val="0"/>
        <w:adjustRightInd w:val="0"/>
        <w:spacing w:after="240" w:line="280" w:lineRule="atLeast"/>
        <w:ind w:left="426" w:hanging="426"/>
        <w:rPr>
          <w:rFonts w:cs="Times Roman"/>
          <w:color w:val="000000"/>
          <w:sz w:val="20"/>
          <w:szCs w:val="20"/>
          <w:lang w:val="de-DE"/>
        </w:rPr>
      </w:pPr>
      <w:r w:rsidRPr="009E6480">
        <w:rPr>
          <w:rFonts w:eastAsia="Times New Roman" w:cstheme="minorHAnsi"/>
          <w:color w:val="000000"/>
          <w:sz w:val="20"/>
          <w:szCs w:val="20"/>
          <w:lang w:val="en-US" w:eastAsia="de-DE"/>
        </w:rPr>
        <w:t>1</w:t>
      </w:r>
      <w:r w:rsidRPr="009E6480">
        <w:rPr>
          <w:rFonts w:eastAsia="Times New Roman" w:cstheme="minorHAnsi"/>
          <w:color w:val="000000"/>
          <w:sz w:val="20"/>
          <w:szCs w:val="20"/>
          <w:lang w:val="en-US" w:eastAsia="de-DE"/>
        </w:rPr>
        <w:tab/>
      </w:r>
      <w:hyperlink r:id="rId24" w:history="1">
        <w:r w:rsidRPr="0038196F">
          <w:rPr>
            <w:rStyle w:val="Link"/>
            <w:rFonts w:cs="Times Roman"/>
            <w:iCs/>
            <w:sz w:val="20"/>
            <w:szCs w:val="20"/>
            <w:lang w:val="de-DE"/>
          </w:rPr>
          <w:t>https://www.voltairenet.org/article215202.html</w:t>
        </w:r>
      </w:hyperlink>
      <w:r w:rsidRPr="009E6480">
        <w:rPr>
          <w:rFonts w:cs="Times Roman"/>
          <w:iCs/>
          <w:color w:val="090A0A"/>
          <w:sz w:val="20"/>
          <w:szCs w:val="20"/>
          <w:lang w:val="de-DE"/>
        </w:rPr>
        <w:t>,</w:t>
      </w:r>
      <w:r>
        <w:rPr>
          <w:rFonts w:cs="Times Roman"/>
          <w:iCs/>
          <w:color w:val="090A0A"/>
          <w:sz w:val="20"/>
          <w:szCs w:val="20"/>
          <w:lang w:val="de-DE"/>
        </w:rPr>
        <w:t xml:space="preserve"> 4. Januar 2022</w:t>
      </w:r>
      <w:r w:rsidRPr="009E6480">
        <w:rPr>
          <w:rFonts w:cs="Times Roman"/>
          <w:iCs/>
          <w:color w:val="090A0A"/>
          <w:sz w:val="20"/>
          <w:szCs w:val="20"/>
          <w:lang w:val="de-DE"/>
        </w:rPr>
        <w:t xml:space="preserve"> </w:t>
      </w:r>
    </w:p>
    <w:p w14:paraId="19DDD0BB" w14:textId="77777777" w:rsidR="002112A0" w:rsidRPr="002112A0" w:rsidRDefault="009E6480" w:rsidP="009E6480">
      <w:pPr>
        <w:tabs>
          <w:tab w:val="left" w:pos="284"/>
        </w:tabs>
        <w:spacing w:before="120"/>
        <w:ind w:left="426" w:hanging="426"/>
        <w:rPr>
          <w:rFonts w:eastAsia="Times New Roman" w:cstheme="minorHAnsi"/>
          <w:color w:val="000000"/>
          <w:sz w:val="20"/>
          <w:szCs w:val="20"/>
          <w:lang w:val="en-US" w:eastAsia="de-DE"/>
        </w:rPr>
      </w:pPr>
      <w:r>
        <w:rPr>
          <w:rFonts w:eastAsia="Times New Roman" w:cstheme="minorHAnsi"/>
          <w:color w:val="000000"/>
          <w:sz w:val="20"/>
          <w:szCs w:val="20"/>
          <w:lang w:val="en-US" w:eastAsia="de-DE"/>
        </w:rPr>
        <w:lastRenderedPageBreak/>
        <w:t>2</w:t>
      </w:r>
      <w:r w:rsidR="00CD2250">
        <w:rPr>
          <w:rFonts w:eastAsia="Times New Roman" w:cstheme="minorHAnsi"/>
          <w:color w:val="000000"/>
          <w:sz w:val="20"/>
          <w:szCs w:val="20"/>
          <w:lang w:val="en-US" w:eastAsia="de-DE"/>
        </w:rPr>
        <w:tab/>
      </w:r>
      <w:r w:rsidR="00E97B40">
        <w:rPr>
          <w:rFonts w:eastAsia="Times New Roman" w:cstheme="minorHAnsi"/>
          <w:color w:val="000000"/>
          <w:sz w:val="20"/>
          <w:szCs w:val="20"/>
          <w:lang w:val="en-US" w:eastAsia="de-DE"/>
        </w:rPr>
        <w:t>«</w:t>
      </w:r>
      <w:hyperlink r:id="rId25" w:history="1">
        <w:r w:rsidR="002112A0" w:rsidRPr="002112A0">
          <w:rPr>
            <w:rFonts w:eastAsia="Times New Roman" w:cstheme="minorHAnsi"/>
            <w:color w:val="0000FF"/>
            <w:sz w:val="20"/>
            <w:szCs w:val="20"/>
            <w:u w:val="single"/>
            <w:lang w:val="en-US" w:eastAsia="de-DE"/>
          </w:rPr>
          <w:t xml:space="preserve">Draft Treaty </w:t>
        </w:r>
        <w:proofErr w:type="spellStart"/>
        <w:r w:rsidR="002112A0" w:rsidRPr="002112A0">
          <w:rPr>
            <w:rFonts w:eastAsia="Times New Roman" w:cstheme="minorHAnsi"/>
            <w:color w:val="0000FF"/>
            <w:sz w:val="20"/>
            <w:szCs w:val="20"/>
            <w:u w:val="single"/>
            <w:lang w:val="en-US" w:eastAsia="de-DE"/>
          </w:rPr>
          <w:t>betweeen</w:t>
        </w:r>
        <w:proofErr w:type="spellEnd"/>
        <w:r w:rsidR="002112A0" w:rsidRPr="002112A0">
          <w:rPr>
            <w:rFonts w:eastAsia="Times New Roman" w:cstheme="minorHAnsi"/>
            <w:color w:val="0000FF"/>
            <w:sz w:val="20"/>
            <w:szCs w:val="20"/>
            <w:u w:val="single"/>
            <w:lang w:val="en-US" w:eastAsia="de-DE"/>
          </w:rPr>
          <w:t xml:space="preserve"> the USA and Russia on Security Guarantees</w:t>
        </w:r>
      </w:hyperlink>
      <w:r w:rsidR="00E97B40">
        <w:rPr>
          <w:rFonts w:eastAsia="Times New Roman" w:cstheme="minorHAnsi"/>
          <w:color w:val="000000"/>
          <w:sz w:val="20"/>
          <w:szCs w:val="20"/>
          <w:lang w:val="en-US" w:eastAsia="de-DE"/>
        </w:rPr>
        <w:t>»</w:t>
      </w:r>
      <w:r w:rsidR="002112A0" w:rsidRPr="002112A0">
        <w:rPr>
          <w:rFonts w:eastAsia="Times New Roman" w:cstheme="minorHAnsi"/>
          <w:color w:val="000000"/>
          <w:sz w:val="20"/>
          <w:szCs w:val="20"/>
          <w:lang w:val="en-US" w:eastAsia="de-DE"/>
        </w:rPr>
        <w:t>, </w:t>
      </w:r>
      <w:r w:rsidR="002112A0" w:rsidRPr="002112A0">
        <w:rPr>
          <w:rFonts w:eastAsia="Times New Roman" w:cstheme="minorHAnsi"/>
          <w:i/>
          <w:iCs/>
          <w:color w:val="000000"/>
          <w:sz w:val="20"/>
          <w:szCs w:val="20"/>
          <w:lang w:val="en-US" w:eastAsia="de-DE"/>
        </w:rPr>
        <w:t>Voltaire Network</w:t>
      </w:r>
      <w:r w:rsidR="002112A0" w:rsidRPr="002112A0">
        <w:rPr>
          <w:rFonts w:eastAsia="Times New Roman" w:cstheme="minorHAnsi"/>
          <w:color w:val="000000"/>
          <w:sz w:val="20"/>
          <w:szCs w:val="20"/>
          <w:lang w:val="en-US" w:eastAsia="de-DE"/>
        </w:rPr>
        <w:t>, 17 December 2021.</w:t>
      </w:r>
    </w:p>
    <w:p w14:paraId="6D9D6282" w14:textId="77777777" w:rsidR="002112A0" w:rsidRPr="002112A0" w:rsidRDefault="009E6480" w:rsidP="00CD2250">
      <w:pPr>
        <w:tabs>
          <w:tab w:val="left" w:pos="284"/>
        </w:tabs>
        <w:spacing w:before="120"/>
        <w:ind w:left="284" w:hanging="284"/>
        <w:rPr>
          <w:rFonts w:eastAsia="Times New Roman" w:cstheme="minorHAnsi"/>
          <w:color w:val="000000"/>
          <w:sz w:val="20"/>
          <w:szCs w:val="20"/>
          <w:lang w:val="en-US" w:eastAsia="de-DE"/>
        </w:rPr>
      </w:pPr>
      <w:r>
        <w:rPr>
          <w:rFonts w:eastAsia="Times New Roman" w:cstheme="minorHAnsi"/>
          <w:color w:val="000000"/>
          <w:sz w:val="20"/>
          <w:szCs w:val="20"/>
          <w:lang w:val="en-US" w:eastAsia="de-DE"/>
        </w:rPr>
        <w:t>3</w:t>
      </w:r>
      <w:r w:rsidR="00CD2250">
        <w:rPr>
          <w:rFonts w:eastAsia="Times New Roman" w:cstheme="minorHAnsi"/>
          <w:color w:val="000000"/>
          <w:sz w:val="20"/>
          <w:szCs w:val="20"/>
          <w:lang w:val="en-US" w:eastAsia="de-DE"/>
        </w:rPr>
        <w:tab/>
      </w:r>
      <w:r w:rsidR="002112A0" w:rsidRPr="002112A0">
        <w:rPr>
          <w:rFonts w:eastAsia="Times New Roman" w:cstheme="minorHAnsi"/>
          <w:i/>
          <w:iCs/>
          <w:color w:val="000000"/>
          <w:sz w:val="20"/>
          <w:szCs w:val="20"/>
          <w:lang w:val="en-US" w:eastAsia="de-DE"/>
        </w:rPr>
        <w:t>Extending Russia: Competing from Advantageous Ground</w:t>
      </w:r>
      <w:r w:rsidR="002112A0" w:rsidRPr="002112A0">
        <w:rPr>
          <w:rFonts w:eastAsia="Times New Roman" w:cstheme="minorHAnsi"/>
          <w:color w:val="000000"/>
          <w:sz w:val="20"/>
          <w:szCs w:val="20"/>
          <w:lang w:val="en-US" w:eastAsia="de-DE"/>
        </w:rPr>
        <w:t xml:space="preserve">, Raphael S. Cohen, Nathan Chandler, Bryan Frederick, Edward Geist, Paul DeLuca, Forrest E. Morgan, Howard J. </w:t>
      </w:r>
      <w:proofErr w:type="spellStart"/>
      <w:r w:rsidR="002112A0" w:rsidRPr="002112A0">
        <w:rPr>
          <w:rFonts w:eastAsia="Times New Roman" w:cstheme="minorHAnsi"/>
          <w:color w:val="000000"/>
          <w:sz w:val="20"/>
          <w:szCs w:val="20"/>
          <w:lang w:val="en-US" w:eastAsia="de-DE"/>
        </w:rPr>
        <w:t>Shatz</w:t>
      </w:r>
      <w:proofErr w:type="spellEnd"/>
      <w:r w:rsidR="002112A0" w:rsidRPr="002112A0">
        <w:rPr>
          <w:rFonts w:eastAsia="Times New Roman" w:cstheme="minorHAnsi"/>
          <w:color w:val="000000"/>
          <w:sz w:val="20"/>
          <w:szCs w:val="20"/>
          <w:lang w:val="en-US" w:eastAsia="de-DE"/>
        </w:rPr>
        <w:t xml:space="preserve"> &amp; Brent Williams, Rand Corporation, May 25, 2019.</w:t>
      </w:r>
    </w:p>
    <w:p w14:paraId="49D9077E" w14:textId="77777777" w:rsidR="002112A0" w:rsidRPr="002112A0" w:rsidRDefault="009E6480" w:rsidP="00CD2250">
      <w:pPr>
        <w:tabs>
          <w:tab w:val="left" w:pos="284"/>
        </w:tabs>
        <w:spacing w:before="120"/>
        <w:ind w:left="284" w:hanging="284"/>
        <w:rPr>
          <w:rFonts w:eastAsia="Times New Roman" w:cstheme="minorHAnsi"/>
          <w:color w:val="000000"/>
          <w:sz w:val="20"/>
          <w:szCs w:val="20"/>
          <w:lang w:val="en-US" w:eastAsia="de-DE"/>
        </w:rPr>
      </w:pPr>
      <w:r>
        <w:rPr>
          <w:rFonts w:eastAsia="Times New Roman" w:cstheme="minorHAnsi"/>
          <w:color w:val="000000"/>
          <w:sz w:val="20"/>
          <w:szCs w:val="20"/>
          <w:lang w:val="en-US" w:eastAsia="de-DE"/>
        </w:rPr>
        <w:t>4</w:t>
      </w:r>
      <w:r w:rsidR="00CD2250">
        <w:rPr>
          <w:rFonts w:eastAsia="Times New Roman" w:cstheme="minorHAnsi"/>
          <w:color w:val="000000"/>
          <w:sz w:val="20"/>
          <w:szCs w:val="20"/>
          <w:lang w:val="en-US" w:eastAsia="de-DE"/>
        </w:rPr>
        <w:tab/>
      </w:r>
      <w:r w:rsidR="002112A0" w:rsidRPr="002112A0">
        <w:rPr>
          <w:rFonts w:eastAsia="Times New Roman" w:cstheme="minorHAnsi"/>
          <w:color w:val="000000"/>
          <w:sz w:val="20"/>
          <w:szCs w:val="20"/>
          <w:lang w:val="en-US" w:eastAsia="de-DE"/>
        </w:rPr>
        <w:t xml:space="preserve">«U.S., Russia lift targeted sanctions to allow Nuland visit </w:t>
      </w:r>
      <w:r w:rsidR="00E97B40">
        <w:rPr>
          <w:rFonts w:eastAsia="Times New Roman" w:cstheme="minorHAnsi"/>
          <w:color w:val="000000"/>
          <w:sz w:val="20"/>
          <w:szCs w:val="20"/>
          <w:lang w:val="en-US" w:eastAsia="de-DE"/>
        </w:rPr>
        <w:t>–</w:t>
      </w:r>
      <w:r w:rsidR="002112A0" w:rsidRPr="002112A0">
        <w:rPr>
          <w:rFonts w:eastAsia="Times New Roman" w:cstheme="minorHAnsi"/>
          <w:color w:val="000000"/>
          <w:sz w:val="20"/>
          <w:szCs w:val="20"/>
          <w:lang w:val="en-US" w:eastAsia="de-DE"/>
        </w:rPr>
        <w:t xml:space="preserve"> Moscow», Elizabeth Frantz, </w:t>
      </w:r>
      <w:r w:rsidR="002112A0" w:rsidRPr="002112A0">
        <w:rPr>
          <w:rFonts w:eastAsia="Times New Roman" w:cstheme="minorHAnsi"/>
          <w:i/>
          <w:iCs/>
          <w:color w:val="000000"/>
          <w:sz w:val="20"/>
          <w:szCs w:val="20"/>
          <w:lang w:val="en-US" w:eastAsia="de-DE"/>
        </w:rPr>
        <w:t>Reuters</w:t>
      </w:r>
      <w:r w:rsidR="002112A0" w:rsidRPr="002112A0">
        <w:rPr>
          <w:rFonts w:eastAsia="Times New Roman" w:cstheme="minorHAnsi"/>
          <w:color w:val="000000"/>
          <w:sz w:val="20"/>
          <w:szCs w:val="20"/>
          <w:lang w:val="en-US" w:eastAsia="de-DE"/>
        </w:rPr>
        <w:t>, October 10, 2021.</w:t>
      </w:r>
    </w:p>
    <w:p w14:paraId="260146C4" w14:textId="77777777" w:rsidR="002112A0" w:rsidRPr="002112A0" w:rsidRDefault="009E6480" w:rsidP="00CD2250">
      <w:pPr>
        <w:tabs>
          <w:tab w:val="left" w:pos="284"/>
        </w:tabs>
        <w:spacing w:before="120"/>
        <w:ind w:left="284" w:hanging="284"/>
        <w:rPr>
          <w:rFonts w:eastAsia="Times New Roman" w:cstheme="minorHAnsi"/>
          <w:color w:val="000000"/>
          <w:sz w:val="20"/>
          <w:szCs w:val="20"/>
          <w:lang w:val="en-US" w:eastAsia="de-DE"/>
        </w:rPr>
      </w:pPr>
      <w:r>
        <w:rPr>
          <w:rFonts w:eastAsia="Times New Roman" w:cstheme="minorHAnsi"/>
          <w:color w:val="000000"/>
          <w:sz w:val="20"/>
          <w:szCs w:val="20"/>
          <w:lang w:val="en-US" w:eastAsia="de-DE"/>
        </w:rPr>
        <w:t>5</w:t>
      </w:r>
      <w:r w:rsidR="00CD2250">
        <w:rPr>
          <w:rFonts w:eastAsia="Times New Roman" w:cstheme="minorHAnsi"/>
          <w:color w:val="000000"/>
          <w:sz w:val="20"/>
          <w:szCs w:val="20"/>
          <w:lang w:val="en-US" w:eastAsia="de-DE"/>
        </w:rPr>
        <w:tab/>
      </w:r>
      <w:r w:rsidR="002112A0" w:rsidRPr="002112A0">
        <w:rPr>
          <w:rFonts w:eastAsia="Times New Roman" w:cstheme="minorHAnsi"/>
          <w:color w:val="000000"/>
          <w:sz w:val="20"/>
          <w:szCs w:val="20"/>
          <w:lang w:val="en-US" w:eastAsia="de-DE"/>
        </w:rPr>
        <w:t>«Pinning Down Putin», Victoria Nuland, </w:t>
      </w:r>
      <w:r w:rsidR="002112A0" w:rsidRPr="002112A0">
        <w:rPr>
          <w:rFonts w:eastAsia="Times New Roman" w:cstheme="minorHAnsi"/>
          <w:i/>
          <w:iCs/>
          <w:color w:val="000000"/>
          <w:sz w:val="20"/>
          <w:szCs w:val="20"/>
          <w:lang w:val="en-US" w:eastAsia="de-DE"/>
        </w:rPr>
        <w:t>Foreign Affairs</w:t>
      </w:r>
      <w:r w:rsidR="002112A0" w:rsidRPr="002112A0">
        <w:rPr>
          <w:rFonts w:eastAsia="Times New Roman" w:cstheme="minorHAnsi"/>
          <w:color w:val="000000"/>
          <w:sz w:val="20"/>
          <w:szCs w:val="20"/>
          <w:lang w:val="en-US" w:eastAsia="de-DE"/>
        </w:rPr>
        <w:t> Vol. 99 #4, July 2020.</w:t>
      </w:r>
    </w:p>
    <w:p w14:paraId="1A048673" w14:textId="77777777" w:rsidR="002112A0" w:rsidRPr="002112A0" w:rsidRDefault="009E6480" w:rsidP="00CD2250">
      <w:pPr>
        <w:tabs>
          <w:tab w:val="left" w:pos="284"/>
        </w:tabs>
        <w:spacing w:before="120"/>
        <w:ind w:left="284" w:hanging="284"/>
        <w:rPr>
          <w:rFonts w:eastAsia="Times New Roman" w:cstheme="minorHAnsi"/>
          <w:color w:val="000000"/>
          <w:sz w:val="20"/>
          <w:szCs w:val="20"/>
          <w:lang w:eastAsia="de-DE"/>
        </w:rPr>
      </w:pPr>
      <w:r>
        <w:rPr>
          <w:rFonts w:eastAsia="Times New Roman" w:cstheme="minorHAnsi"/>
          <w:color w:val="000000"/>
          <w:sz w:val="20"/>
          <w:szCs w:val="20"/>
          <w:lang w:eastAsia="de-DE"/>
        </w:rPr>
        <w:t>6</w:t>
      </w:r>
      <w:r w:rsidR="00CD2250">
        <w:rPr>
          <w:rFonts w:eastAsia="Times New Roman" w:cstheme="minorHAnsi"/>
          <w:color w:val="000000"/>
          <w:sz w:val="20"/>
          <w:szCs w:val="20"/>
          <w:lang w:eastAsia="de-DE"/>
        </w:rPr>
        <w:tab/>
      </w:r>
      <w:r w:rsidR="00E97B40">
        <w:rPr>
          <w:rFonts w:eastAsia="Times New Roman" w:cstheme="minorHAnsi"/>
          <w:color w:val="000000"/>
          <w:sz w:val="20"/>
          <w:szCs w:val="20"/>
          <w:lang w:eastAsia="de-DE"/>
        </w:rPr>
        <w:t>«</w:t>
      </w:r>
      <w:hyperlink r:id="rId26" w:history="1">
        <w:r w:rsidR="002112A0" w:rsidRPr="002112A0">
          <w:rPr>
            <w:rFonts w:eastAsia="Times New Roman" w:cstheme="minorHAnsi"/>
            <w:color w:val="0000FF"/>
            <w:sz w:val="20"/>
            <w:szCs w:val="20"/>
            <w:u w:val="single"/>
            <w:lang w:eastAsia="de-DE"/>
          </w:rPr>
          <w:t>Wer will Präsident Lukaschenko stürzen?</w:t>
        </w:r>
      </w:hyperlink>
      <w:r w:rsidR="00E97B40">
        <w:rPr>
          <w:rFonts w:eastAsia="Times New Roman" w:cstheme="minorHAnsi"/>
          <w:color w:val="000000"/>
          <w:sz w:val="20"/>
          <w:szCs w:val="20"/>
          <w:lang w:eastAsia="de-DE"/>
        </w:rPr>
        <w:t>»</w:t>
      </w:r>
      <w:r w:rsidR="002112A0" w:rsidRPr="002112A0">
        <w:rPr>
          <w:rFonts w:eastAsia="Times New Roman" w:cstheme="minorHAnsi"/>
          <w:color w:val="000000"/>
          <w:sz w:val="20"/>
          <w:szCs w:val="20"/>
          <w:lang w:eastAsia="de-DE"/>
        </w:rPr>
        <w:t xml:space="preserve">, von Thierry Meyssan, Übersetzung Horst </w:t>
      </w:r>
      <w:proofErr w:type="spellStart"/>
      <w:r w:rsidR="002112A0" w:rsidRPr="002112A0">
        <w:rPr>
          <w:rFonts w:eastAsia="Times New Roman" w:cstheme="minorHAnsi"/>
          <w:color w:val="000000"/>
          <w:sz w:val="20"/>
          <w:szCs w:val="20"/>
          <w:lang w:eastAsia="de-DE"/>
        </w:rPr>
        <w:t>Frohlich</w:t>
      </w:r>
      <w:proofErr w:type="spellEnd"/>
      <w:r w:rsidR="002112A0" w:rsidRPr="002112A0">
        <w:rPr>
          <w:rFonts w:eastAsia="Times New Roman" w:cstheme="minorHAnsi"/>
          <w:color w:val="000000"/>
          <w:sz w:val="20"/>
          <w:szCs w:val="20"/>
          <w:lang w:eastAsia="de-DE"/>
        </w:rPr>
        <w:t>, </w:t>
      </w:r>
      <w:r w:rsidR="002112A0" w:rsidRPr="002112A0">
        <w:rPr>
          <w:rFonts w:eastAsia="Times New Roman" w:cstheme="minorHAnsi"/>
          <w:i/>
          <w:iCs/>
          <w:color w:val="000000"/>
          <w:sz w:val="20"/>
          <w:szCs w:val="20"/>
          <w:lang w:eastAsia="de-DE"/>
        </w:rPr>
        <w:t>Voltaire Netzwerk</w:t>
      </w:r>
      <w:r w:rsidR="002112A0" w:rsidRPr="002112A0">
        <w:rPr>
          <w:rFonts w:eastAsia="Times New Roman" w:cstheme="minorHAnsi"/>
          <w:color w:val="000000"/>
          <w:sz w:val="20"/>
          <w:szCs w:val="20"/>
          <w:lang w:eastAsia="de-DE"/>
        </w:rPr>
        <w:t>, 1. September 2020.</w:t>
      </w:r>
    </w:p>
    <w:p w14:paraId="3AA6BAED" w14:textId="77777777" w:rsidR="002112A0" w:rsidRPr="002112A0" w:rsidRDefault="009E6480" w:rsidP="00CD2250">
      <w:pPr>
        <w:tabs>
          <w:tab w:val="left" w:pos="284"/>
        </w:tabs>
        <w:spacing w:before="120"/>
        <w:ind w:left="284" w:hanging="284"/>
        <w:rPr>
          <w:rFonts w:eastAsia="Times New Roman" w:cstheme="minorHAnsi"/>
          <w:color w:val="000000"/>
          <w:sz w:val="20"/>
          <w:szCs w:val="20"/>
          <w:lang w:eastAsia="de-DE"/>
        </w:rPr>
      </w:pPr>
      <w:r>
        <w:rPr>
          <w:rFonts w:eastAsia="Times New Roman" w:cstheme="minorHAnsi"/>
          <w:color w:val="000000"/>
          <w:sz w:val="20"/>
          <w:szCs w:val="20"/>
          <w:lang w:eastAsia="de-DE"/>
        </w:rPr>
        <w:t>7</w:t>
      </w:r>
      <w:r w:rsidR="00CD2250">
        <w:rPr>
          <w:rFonts w:eastAsia="Times New Roman" w:cstheme="minorHAnsi"/>
          <w:color w:val="000000"/>
          <w:sz w:val="20"/>
          <w:szCs w:val="20"/>
          <w:lang w:eastAsia="de-DE"/>
        </w:rPr>
        <w:tab/>
      </w:r>
      <w:r w:rsidR="00E97B40">
        <w:rPr>
          <w:rFonts w:eastAsia="Times New Roman" w:cstheme="minorHAnsi"/>
          <w:color w:val="000000"/>
          <w:sz w:val="20"/>
          <w:szCs w:val="20"/>
          <w:lang w:eastAsia="de-DE"/>
        </w:rPr>
        <w:t>«</w:t>
      </w:r>
      <w:hyperlink r:id="rId27" w:history="1">
        <w:r w:rsidR="002112A0" w:rsidRPr="002112A0">
          <w:rPr>
            <w:rFonts w:eastAsia="Times New Roman" w:cstheme="minorHAnsi"/>
            <w:color w:val="0000FF"/>
            <w:sz w:val="20"/>
            <w:szCs w:val="20"/>
            <w:u w:val="single"/>
            <w:lang w:eastAsia="de-DE"/>
          </w:rPr>
          <w:t>Berg-Karabach: Sieg von London und Ankara, Niederlage von Soros und den Armeniern</w:t>
        </w:r>
      </w:hyperlink>
      <w:r w:rsidR="00E97B40">
        <w:rPr>
          <w:rFonts w:eastAsia="Times New Roman" w:cstheme="minorHAnsi"/>
          <w:color w:val="000000"/>
          <w:sz w:val="20"/>
          <w:szCs w:val="20"/>
          <w:lang w:eastAsia="de-DE"/>
        </w:rPr>
        <w:t>»</w:t>
      </w:r>
      <w:r w:rsidR="002112A0" w:rsidRPr="002112A0">
        <w:rPr>
          <w:rFonts w:eastAsia="Times New Roman" w:cstheme="minorHAnsi"/>
          <w:color w:val="000000"/>
          <w:sz w:val="20"/>
          <w:szCs w:val="20"/>
          <w:lang w:eastAsia="de-DE"/>
        </w:rPr>
        <w:t xml:space="preserve">, von Thierry Meyssan, Übersetzung Horst </w:t>
      </w:r>
      <w:proofErr w:type="spellStart"/>
      <w:r w:rsidR="002112A0" w:rsidRPr="002112A0">
        <w:rPr>
          <w:rFonts w:eastAsia="Times New Roman" w:cstheme="minorHAnsi"/>
          <w:color w:val="000000"/>
          <w:sz w:val="20"/>
          <w:szCs w:val="20"/>
          <w:lang w:eastAsia="de-DE"/>
        </w:rPr>
        <w:t>Frohlich</w:t>
      </w:r>
      <w:proofErr w:type="spellEnd"/>
      <w:r w:rsidR="002112A0" w:rsidRPr="002112A0">
        <w:rPr>
          <w:rFonts w:eastAsia="Times New Roman" w:cstheme="minorHAnsi"/>
          <w:color w:val="000000"/>
          <w:sz w:val="20"/>
          <w:szCs w:val="20"/>
          <w:lang w:eastAsia="de-DE"/>
        </w:rPr>
        <w:t xml:space="preserve">, Korrekturlesen : Werner </w:t>
      </w:r>
      <w:proofErr w:type="spellStart"/>
      <w:r w:rsidR="002112A0" w:rsidRPr="002112A0">
        <w:rPr>
          <w:rFonts w:eastAsia="Times New Roman" w:cstheme="minorHAnsi"/>
          <w:color w:val="000000"/>
          <w:sz w:val="20"/>
          <w:szCs w:val="20"/>
          <w:lang w:eastAsia="de-DE"/>
        </w:rPr>
        <w:t>Leuthäusser</w:t>
      </w:r>
      <w:proofErr w:type="spellEnd"/>
      <w:r w:rsidR="002112A0" w:rsidRPr="002112A0">
        <w:rPr>
          <w:rFonts w:eastAsia="Times New Roman" w:cstheme="minorHAnsi"/>
          <w:color w:val="000000"/>
          <w:sz w:val="20"/>
          <w:szCs w:val="20"/>
          <w:lang w:eastAsia="de-DE"/>
        </w:rPr>
        <w:t>, </w:t>
      </w:r>
      <w:r w:rsidR="002112A0" w:rsidRPr="002112A0">
        <w:rPr>
          <w:rFonts w:eastAsia="Times New Roman" w:cstheme="minorHAnsi"/>
          <w:i/>
          <w:iCs/>
          <w:color w:val="000000"/>
          <w:sz w:val="20"/>
          <w:szCs w:val="20"/>
          <w:lang w:eastAsia="de-DE"/>
        </w:rPr>
        <w:t>Voltaire Netzwerk</w:t>
      </w:r>
      <w:r w:rsidR="002112A0" w:rsidRPr="002112A0">
        <w:rPr>
          <w:rFonts w:eastAsia="Times New Roman" w:cstheme="minorHAnsi"/>
          <w:color w:val="000000"/>
          <w:sz w:val="20"/>
          <w:szCs w:val="20"/>
          <w:lang w:eastAsia="de-DE"/>
        </w:rPr>
        <w:t>, 24. </w:t>
      </w:r>
      <w:r w:rsidR="002112A0" w:rsidRPr="002112A0">
        <w:rPr>
          <w:rFonts w:eastAsia="Times New Roman" w:cstheme="minorHAnsi"/>
          <w:color w:val="000000"/>
          <w:sz w:val="20"/>
          <w:szCs w:val="20"/>
          <w:lang w:val="fr-CH" w:eastAsia="de-DE"/>
        </w:rPr>
        <w:t>November 2020.</w:t>
      </w:r>
    </w:p>
    <w:p w14:paraId="295DE513" w14:textId="77777777" w:rsidR="002112A0" w:rsidRPr="002112A0" w:rsidRDefault="009E6480" w:rsidP="00CD2250">
      <w:pPr>
        <w:tabs>
          <w:tab w:val="left" w:pos="284"/>
        </w:tabs>
        <w:spacing w:before="120"/>
        <w:ind w:left="284" w:hanging="284"/>
        <w:rPr>
          <w:rFonts w:eastAsia="Times New Roman" w:cstheme="minorHAnsi"/>
          <w:color w:val="000000"/>
          <w:sz w:val="20"/>
          <w:szCs w:val="20"/>
          <w:lang w:eastAsia="de-DE"/>
        </w:rPr>
      </w:pPr>
      <w:r>
        <w:rPr>
          <w:rFonts w:eastAsia="Times New Roman" w:cstheme="minorHAnsi"/>
          <w:color w:val="000000"/>
          <w:sz w:val="20"/>
          <w:szCs w:val="20"/>
          <w:lang w:val="fr-CH" w:eastAsia="de-DE"/>
        </w:rPr>
        <w:t>8</w:t>
      </w:r>
      <w:r w:rsidR="00CD2250">
        <w:rPr>
          <w:rFonts w:eastAsia="Times New Roman" w:cstheme="minorHAnsi"/>
          <w:color w:val="000000"/>
          <w:sz w:val="20"/>
          <w:szCs w:val="20"/>
          <w:lang w:val="fr-CH" w:eastAsia="de-DE"/>
        </w:rPr>
        <w:tab/>
      </w:r>
      <w:r w:rsidR="002112A0" w:rsidRPr="002112A0">
        <w:rPr>
          <w:rFonts w:eastAsia="Times New Roman" w:cstheme="minorHAnsi"/>
          <w:color w:val="000000"/>
          <w:sz w:val="20"/>
          <w:szCs w:val="20"/>
          <w:lang w:val="fr-CH" w:eastAsia="de-DE"/>
        </w:rPr>
        <w:t>«</w:t>
      </w:r>
      <w:hyperlink r:id="rId28" w:history="1">
        <w:r w:rsidR="002112A0" w:rsidRPr="002112A0">
          <w:rPr>
            <w:rFonts w:eastAsia="Times New Roman" w:cstheme="minorHAnsi"/>
            <w:color w:val="0000FF"/>
            <w:sz w:val="20"/>
            <w:szCs w:val="20"/>
            <w:u w:val="single"/>
            <w:lang w:val="fr-CH" w:eastAsia="de-DE"/>
          </w:rPr>
          <w:t>Analyse militaire des attaques contre le Kazakhstan</w:t>
        </w:r>
      </w:hyperlink>
      <w:r w:rsidR="002112A0" w:rsidRPr="002112A0">
        <w:rPr>
          <w:rFonts w:eastAsia="Times New Roman" w:cstheme="minorHAnsi"/>
          <w:color w:val="000000"/>
          <w:sz w:val="20"/>
          <w:szCs w:val="20"/>
          <w:lang w:val="fr-CH" w:eastAsia="de-DE"/>
        </w:rPr>
        <w:t>», par Valentin Vasilescu, </w:t>
      </w:r>
      <w:r w:rsidR="002112A0" w:rsidRPr="002112A0">
        <w:rPr>
          <w:rFonts w:eastAsia="Times New Roman" w:cstheme="minorHAnsi"/>
          <w:i/>
          <w:iCs/>
          <w:color w:val="000000"/>
          <w:sz w:val="20"/>
          <w:szCs w:val="20"/>
          <w:lang w:val="fr-CH" w:eastAsia="de-DE"/>
        </w:rPr>
        <w:t>Réseau Voltaire</w:t>
      </w:r>
      <w:r w:rsidR="002112A0" w:rsidRPr="002112A0">
        <w:rPr>
          <w:rFonts w:eastAsia="Times New Roman" w:cstheme="minorHAnsi"/>
          <w:color w:val="000000"/>
          <w:sz w:val="20"/>
          <w:szCs w:val="20"/>
          <w:lang w:val="fr-CH" w:eastAsia="de-DE"/>
        </w:rPr>
        <w:t>, 10 janvier 2022.</w:t>
      </w:r>
    </w:p>
    <w:p w14:paraId="1229CE9D" w14:textId="77777777" w:rsidR="002112A0" w:rsidRPr="002112A0" w:rsidRDefault="009E6480" w:rsidP="00CD2250">
      <w:pPr>
        <w:tabs>
          <w:tab w:val="left" w:pos="284"/>
        </w:tabs>
        <w:spacing w:before="120"/>
        <w:ind w:left="284" w:hanging="284"/>
        <w:rPr>
          <w:rFonts w:eastAsia="Times New Roman" w:cstheme="minorHAnsi"/>
          <w:color w:val="000000"/>
          <w:sz w:val="20"/>
          <w:szCs w:val="20"/>
          <w:lang w:eastAsia="de-DE"/>
        </w:rPr>
      </w:pPr>
      <w:r>
        <w:rPr>
          <w:rFonts w:eastAsia="Times New Roman" w:cstheme="minorHAnsi"/>
          <w:color w:val="000000"/>
          <w:sz w:val="20"/>
          <w:szCs w:val="20"/>
          <w:lang w:eastAsia="de-DE"/>
        </w:rPr>
        <w:t>9</w:t>
      </w:r>
      <w:r w:rsidR="00CD2250">
        <w:rPr>
          <w:rFonts w:eastAsia="Times New Roman" w:cstheme="minorHAnsi"/>
          <w:color w:val="000000"/>
          <w:sz w:val="20"/>
          <w:szCs w:val="20"/>
          <w:lang w:eastAsia="de-DE"/>
        </w:rPr>
        <w:tab/>
      </w:r>
      <w:r w:rsidR="00E97B40">
        <w:rPr>
          <w:rFonts w:eastAsia="Times New Roman" w:cstheme="minorHAnsi"/>
          <w:color w:val="000000"/>
          <w:sz w:val="20"/>
          <w:szCs w:val="20"/>
          <w:lang w:eastAsia="de-DE"/>
        </w:rPr>
        <w:t>«</w:t>
      </w:r>
      <w:hyperlink r:id="rId29" w:history="1">
        <w:r w:rsidR="002112A0" w:rsidRPr="002112A0">
          <w:rPr>
            <w:rFonts w:eastAsia="Times New Roman" w:cstheme="minorHAnsi"/>
            <w:color w:val="0000FF"/>
            <w:sz w:val="20"/>
            <w:szCs w:val="20"/>
            <w:u w:val="single"/>
            <w:lang w:eastAsia="de-DE"/>
          </w:rPr>
          <w:t>Sieben Lügen über Afghanistan</w:t>
        </w:r>
      </w:hyperlink>
      <w:r w:rsidR="00E97B40">
        <w:rPr>
          <w:rFonts w:eastAsia="Times New Roman" w:cstheme="minorHAnsi"/>
          <w:color w:val="000000"/>
          <w:sz w:val="20"/>
          <w:szCs w:val="20"/>
          <w:lang w:eastAsia="de-DE"/>
        </w:rPr>
        <w:t>»</w:t>
      </w:r>
      <w:r w:rsidR="002112A0" w:rsidRPr="002112A0">
        <w:rPr>
          <w:rFonts w:eastAsia="Times New Roman" w:cstheme="minorHAnsi"/>
          <w:color w:val="000000"/>
          <w:sz w:val="20"/>
          <w:szCs w:val="20"/>
          <w:lang w:eastAsia="de-DE"/>
        </w:rPr>
        <w:t xml:space="preserve">, von Thierry Meyssan, Übersetzung Horst </w:t>
      </w:r>
      <w:proofErr w:type="spellStart"/>
      <w:r w:rsidR="002112A0" w:rsidRPr="002112A0">
        <w:rPr>
          <w:rFonts w:eastAsia="Times New Roman" w:cstheme="minorHAnsi"/>
          <w:color w:val="000000"/>
          <w:sz w:val="20"/>
          <w:szCs w:val="20"/>
          <w:lang w:eastAsia="de-DE"/>
        </w:rPr>
        <w:t>Frohlich</w:t>
      </w:r>
      <w:proofErr w:type="spellEnd"/>
      <w:r w:rsidR="002112A0" w:rsidRPr="002112A0">
        <w:rPr>
          <w:rFonts w:eastAsia="Times New Roman" w:cstheme="minorHAnsi"/>
          <w:color w:val="000000"/>
          <w:sz w:val="20"/>
          <w:szCs w:val="20"/>
          <w:lang w:eastAsia="de-DE"/>
        </w:rPr>
        <w:t xml:space="preserve">, Korrekturlesen : Werner </w:t>
      </w:r>
      <w:proofErr w:type="spellStart"/>
      <w:r w:rsidR="002112A0" w:rsidRPr="002112A0">
        <w:rPr>
          <w:rFonts w:eastAsia="Times New Roman" w:cstheme="minorHAnsi"/>
          <w:color w:val="000000"/>
          <w:sz w:val="20"/>
          <w:szCs w:val="20"/>
          <w:lang w:eastAsia="de-DE"/>
        </w:rPr>
        <w:t>Leuthäusser</w:t>
      </w:r>
      <w:proofErr w:type="spellEnd"/>
      <w:r w:rsidR="002112A0" w:rsidRPr="002112A0">
        <w:rPr>
          <w:rFonts w:eastAsia="Times New Roman" w:cstheme="minorHAnsi"/>
          <w:color w:val="000000"/>
          <w:sz w:val="20"/>
          <w:szCs w:val="20"/>
          <w:lang w:eastAsia="de-DE"/>
        </w:rPr>
        <w:t>, </w:t>
      </w:r>
      <w:r w:rsidR="002112A0" w:rsidRPr="002112A0">
        <w:rPr>
          <w:rFonts w:eastAsia="Times New Roman" w:cstheme="minorHAnsi"/>
          <w:i/>
          <w:iCs/>
          <w:color w:val="000000"/>
          <w:sz w:val="20"/>
          <w:szCs w:val="20"/>
          <w:lang w:eastAsia="de-DE"/>
        </w:rPr>
        <w:t>Voltaire Netzwerk,</w:t>
      </w:r>
      <w:r w:rsidR="002112A0" w:rsidRPr="002112A0">
        <w:rPr>
          <w:rFonts w:eastAsia="Times New Roman" w:cstheme="minorHAnsi"/>
          <w:color w:val="000000"/>
          <w:sz w:val="20"/>
          <w:szCs w:val="20"/>
          <w:lang w:eastAsia="de-DE"/>
        </w:rPr>
        <w:t> 20. August 2021.</w:t>
      </w:r>
    </w:p>
    <w:p w14:paraId="68E8262A" w14:textId="77777777" w:rsidR="002112A0" w:rsidRPr="002112A0" w:rsidRDefault="009E6480" w:rsidP="00CD2250">
      <w:pPr>
        <w:tabs>
          <w:tab w:val="left" w:pos="284"/>
        </w:tabs>
        <w:spacing w:before="120"/>
        <w:ind w:left="284" w:hanging="284"/>
        <w:rPr>
          <w:rFonts w:eastAsia="Times New Roman" w:cstheme="minorHAnsi"/>
          <w:color w:val="000000"/>
          <w:sz w:val="20"/>
          <w:szCs w:val="20"/>
          <w:lang w:eastAsia="de-DE"/>
        </w:rPr>
      </w:pPr>
      <w:r>
        <w:rPr>
          <w:rFonts w:eastAsia="Times New Roman" w:cstheme="minorHAnsi"/>
          <w:color w:val="000000"/>
          <w:sz w:val="20"/>
          <w:szCs w:val="20"/>
          <w:lang w:eastAsia="de-DE"/>
        </w:rPr>
        <w:t>10</w:t>
      </w:r>
      <w:r w:rsidR="00CD2250">
        <w:rPr>
          <w:rFonts w:eastAsia="Times New Roman" w:cstheme="minorHAnsi"/>
          <w:color w:val="000000"/>
          <w:sz w:val="20"/>
          <w:szCs w:val="20"/>
          <w:lang w:eastAsia="de-DE"/>
        </w:rPr>
        <w:tab/>
      </w:r>
      <w:r w:rsidR="00E97B40">
        <w:rPr>
          <w:rFonts w:eastAsia="Times New Roman" w:cstheme="minorHAnsi"/>
          <w:color w:val="000000"/>
          <w:sz w:val="20"/>
          <w:szCs w:val="20"/>
          <w:lang w:eastAsia="de-DE"/>
        </w:rPr>
        <w:t>«</w:t>
      </w:r>
      <w:hyperlink r:id="rId30" w:history="1">
        <w:r w:rsidR="002112A0" w:rsidRPr="002112A0">
          <w:rPr>
            <w:rFonts w:eastAsia="Times New Roman" w:cstheme="minorHAnsi"/>
            <w:color w:val="0000FF"/>
            <w:sz w:val="20"/>
            <w:szCs w:val="20"/>
            <w:u w:val="single"/>
            <w:lang w:eastAsia="de-DE"/>
          </w:rPr>
          <w:t>NED, das legale Schaufenster der CIA</w:t>
        </w:r>
      </w:hyperlink>
      <w:r w:rsidR="00E97B40">
        <w:rPr>
          <w:rFonts w:eastAsia="Times New Roman" w:cstheme="minorHAnsi"/>
          <w:color w:val="000000"/>
          <w:sz w:val="20"/>
          <w:szCs w:val="20"/>
          <w:lang w:eastAsia="de-DE"/>
        </w:rPr>
        <w:t>»</w:t>
      </w:r>
      <w:r w:rsidR="002112A0" w:rsidRPr="002112A0">
        <w:rPr>
          <w:rFonts w:eastAsia="Times New Roman" w:cstheme="minorHAnsi"/>
          <w:color w:val="000000"/>
          <w:sz w:val="20"/>
          <w:szCs w:val="20"/>
          <w:lang w:eastAsia="de-DE"/>
        </w:rPr>
        <w:t xml:space="preserve">, von Thierry Meyssan, Übersetzung Horst </w:t>
      </w:r>
      <w:proofErr w:type="spellStart"/>
      <w:r w:rsidR="002112A0" w:rsidRPr="002112A0">
        <w:rPr>
          <w:rFonts w:eastAsia="Times New Roman" w:cstheme="minorHAnsi"/>
          <w:color w:val="000000"/>
          <w:sz w:val="20"/>
          <w:szCs w:val="20"/>
          <w:lang w:eastAsia="de-DE"/>
        </w:rPr>
        <w:t>Frohlich</w:t>
      </w:r>
      <w:proofErr w:type="spellEnd"/>
      <w:r w:rsidR="002112A0" w:rsidRPr="002112A0">
        <w:rPr>
          <w:rFonts w:eastAsia="Times New Roman" w:cstheme="minorHAnsi"/>
          <w:color w:val="000000"/>
          <w:sz w:val="20"/>
          <w:szCs w:val="20"/>
          <w:lang w:eastAsia="de-DE"/>
        </w:rPr>
        <w:t xml:space="preserve">, </w:t>
      </w:r>
      <w:proofErr w:type="spellStart"/>
      <w:r w:rsidR="002112A0" w:rsidRPr="002112A0">
        <w:rPr>
          <w:rFonts w:eastAsia="Times New Roman" w:cstheme="minorHAnsi"/>
          <w:color w:val="000000"/>
          <w:sz w:val="20"/>
          <w:szCs w:val="20"/>
          <w:lang w:eastAsia="de-DE"/>
        </w:rPr>
        <w:t>Оdnako</w:t>
      </w:r>
      <w:proofErr w:type="spellEnd"/>
      <w:r w:rsidR="002112A0" w:rsidRPr="002112A0">
        <w:rPr>
          <w:rFonts w:eastAsia="Times New Roman" w:cstheme="minorHAnsi"/>
          <w:color w:val="000000"/>
          <w:sz w:val="20"/>
          <w:szCs w:val="20"/>
          <w:lang w:eastAsia="de-DE"/>
        </w:rPr>
        <w:t xml:space="preserve"> (Russland) , </w:t>
      </w:r>
      <w:r w:rsidR="002112A0" w:rsidRPr="002112A0">
        <w:rPr>
          <w:rFonts w:eastAsia="Times New Roman" w:cstheme="minorHAnsi"/>
          <w:i/>
          <w:iCs/>
          <w:color w:val="000000"/>
          <w:sz w:val="20"/>
          <w:szCs w:val="20"/>
          <w:lang w:eastAsia="de-DE"/>
        </w:rPr>
        <w:t>Voltaire Netzwerk</w:t>
      </w:r>
      <w:r w:rsidR="002112A0" w:rsidRPr="002112A0">
        <w:rPr>
          <w:rFonts w:eastAsia="Times New Roman" w:cstheme="minorHAnsi"/>
          <w:color w:val="000000"/>
          <w:sz w:val="20"/>
          <w:szCs w:val="20"/>
          <w:lang w:eastAsia="de-DE"/>
        </w:rPr>
        <w:t>, 11. Oktober 2013.</w:t>
      </w:r>
    </w:p>
    <w:p w14:paraId="2D0CFDE3" w14:textId="77777777" w:rsidR="0095577F" w:rsidRPr="002112A0" w:rsidRDefault="009E6480" w:rsidP="00CD2250">
      <w:pPr>
        <w:tabs>
          <w:tab w:val="left" w:pos="284"/>
        </w:tabs>
        <w:spacing w:before="120"/>
        <w:ind w:left="284" w:hanging="284"/>
        <w:rPr>
          <w:rFonts w:eastAsia="Times New Roman" w:cstheme="minorHAnsi"/>
          <w:color w:val="000000"/>
          <w:sz w:val="20"/>
          <w:szCs w:val="20"/>
          <w:lang w:eastAsia="de-DE"/>
        </w:rPr>
      </w:pPr>
      <w:r>
        <w:rPr>
          <w:rFonts w:eastAsia="Times New Roman" w:cstheme="minorHAnsi"/>
          <w:color w:val="000000"/>
          <w:sz w:val="20"/>
          <w:szCs w:val="20"/>
          <w:lang w:eastAsia="de-DE"/>
        </w:rPr>
        <w:t>11</w:t>
      </w:r>
      <w:r w:rsidR="00CD2250">
        <w:rPr>
          <w:rFonts w:eastAsia="Times New Roman" w:cstheme="minorHAnsi"/>
          <w:color w:val="000000"/>
          <w:sz w:val="20"/>
          <w:szCs w:val="20"/>
          <w:lang w:eastAsia="de-DE"/>
        </w:rPr>
        <w:tab/>
      </w:r>
      <w:r w:rsidR="00E97B40">
        <w:rPr>
          <w:rFonts w:eastAsia="Times New Roman" w:cstheme="minorHAnsi"/>
          <w:color w:val="000000"/>
          <w:sz w:val="20"/>
          <w:szCs w:val="20"/>
          <w:lang w:eastAsia="de-DE"/>
        </w:rPr>
        <w:t>«</w:t>
      </w:r>
      <w:hyperlink r:id="rId31" w:history="1">
        <w:r w:rsidR="002112A0" w:rsidRPr="002112A0">
          <w:rPr>
            <w:rFonts w:eastAsia="Times New Roman" w:cstheme="minorHAnsi"/>
            <w:color w:val="0000FF"/>
            <w:sz w:val="20"/>
            <w:szCs w:val="20"/>
            <w:u w:val="single"/>
            <w:lang w:eastAsia="de-DE"/>
          </w:rPr>
          <w:t>1992 versuchten die Vereinigten Staaten Transnistrien militärisch zu zerschlagen</w:t>
        </w:r>
      </w:hyperlink>
      <w:r w:rsidR="00E97B40">
        <w:rPr>
          <w:rFonts w:eastAsia="Times New Roman" w:cstheme="minorHAnsi"/>
          <w:color w:val="000000"/>
          <w:sz w:val="20"/>
          <w:szCs w:val="20"/>
          <w:lang w:eastAsia="de-DE"/>
        </w:rPr>
        <w:t>»</w:t>
      </w:r>
      <w:r w:rsidR="002112A0" w:rsidRPr="002112A0">
        <w:rPr>
          <w:rFonts w:eastAsia="Times New Roman" w:cstheme="minorHAnsi"/>
          <w:color w:val="000000"/>
          <w:sz w:val="20"/>
          <w:szCs w:val="20"/>
          <w:lang w:eastAsia="de-DE"/>
        </w:rPr>
        <w:t xml:space="preserve">, von Thierry Meyssan, Übersetzung Horst </w:t>
      </w:r>
      <w:proofErr w:type="spellStart"/>
      <w:r w:rsidR="002112A0" w:rsidRPr="002112A0">
        <w:rPr>
          <w:rFonts w:eastAsia="Times New Roman" w:cstheme="minorHAnsi"/>
          <w:color w:val="000000"/>
          <w:sz w:val="20"/>
          <w:szCs w:val="20"/>
          <w:lang w:eastAsia="de-DE"/>
        </w:rPr>
        <w:t>Frohlich</w:t>
      </w:r>
      <w:proofErr w:type="spellEnd"/>
      <w:r w:rsidR="002112A0" w:rsidRPr="002112A0">
        <w:rPr>
          <w:rFonts w:eastAsia="Times New Roman" w:cstheme="minorHAnsi"/>
          <w:color w:val="000000"/>
          <w:sz w:val="20"/>
          <w:szCs w:val="20"/>
          <w:lang w:eastAsia="de-DE"/>
        </w:rPr>
        <w:t>, </w:t>
      </w:r>
      <w:r w:rsidR="002112A0" w:rsidRPr="002112A0">
        <w:rPr>
          <w:rFonts w:eastAsia="Times New Roman" w:cstheme="minorHAnsi"/>
          <w:i/>
          <w:iCs/>
          <w:color w:val="000000"/>
          <w:sz w:val="20"/>
          <w:szCs w:val="20"/>
          <w:lang w:eastAsia="de-DE"/>
        </w:rPr>
        <w:t>Voltaire Netzwerk</w:t>
      </w:r>
      <w:r w:rsidR="002112A0" w:rsidRPr="002112A0">
        <w:rPr>
          <w:rFonts w:eastAsia="Times New Roman" w:cstheme="minorHAnsi"/>
          <w:color w:val="000000"/>
          <w:sz w:val="20"/>
          <w:szCs w:val="20"/>
          <w:lang w:eastAsia="de-DE"/>
        </w:rPr>
        <w:t>, 17. Juli 2007.</w:t>
      </w:r>
    </w:p>
    <w:sectPr w:rsidR="0095577F" w:rsidRPr="002112A0">
      <w:footerReference w:type="even" r:id="rId32"/>
      <w:foot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A16F65" w14:textId="77777777" w:rsidR="00E97B40" w:rsidRDefault="00E97B40" w:rsidP="00C8759C">
      <w:r>
        <w:separator/>
      </w:r>
    </w:p>
  </w:endnote>
  <w:endnote w:type="continuationSeparator" w:id="0">
    <w:p w14:paraId="20FEE835" w14:textId="77777777" w:rsidR="00E97B40" w:rsidRDefault="00E97B40" w:rsidP="00C87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Light">
    <w:panose1 w:val="020F0302020204030204"/>
    <w:charset w:val="00"/>
    <w:family w:val="auto"/>
    <w:pitch w:val="variable"/>
    <w:sig w:usb0="A00002EF" w:usb1="4000207B" w:usb2="00000000" w:usb3="00000000" w:csb0="000000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4D"/>
    <w:family w:val="roman"/>
    <w:notTrueType/>
    <w:pitch w:val="variable"/>
    <w:sig w:usb0="00000003" w:usb1="00000000" w:usb2="00000000" w:usb3="00000000" w:csb0="00000001"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6C6819" w14:textId="77777777" w:rsidR="00E97B40" w:rsidRDefault="00E97B40" w:rsidP="00C8759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3DE24B0B" w14:textId="77777777" w:rsidR="00E97B40" w:rsidRDefault="00E97B40" w:rsidP="00C8759C">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E41A19" w14:textId="77777777" w:rsidR="00E97B40" w:rsidRDefault="00E97B40" w:rsidP="00C8759C">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B027E0">
      <w:rPr>
        <w:rStyle w:val="Seitenzahl"/>
        <w:noProof/>
      </w:rPr>
      <w:t>1</w:t>
    </w:r>
    <w:r>
      <w:rPr>
        <w:rStyle w:val="Seitenzahl"/>
      </w:rPr>
      <w:fldChar w:fldCharType="end"/>
    </w:r>
  </w:p>
  <w:p w14:paraId="16CA0501" w14:textId="77777777" w:rsidR="00E97B40" w:rsidRDefault="00E97B40" w:rsidP="00C8759C">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72D688" w14:textId="77777777" w:rsidR="00E97B40" w:rsidRDefault="00E97B40" w:rsidP="00C8759C">
      <w:r>
        <w:separator/>
      </w:r>
    </w:p>
  </w:footnote>
  <w:footnote w:type="continuationSeparator" w:id="0">
    <w:p w14:paraId="5EFB0A8D" w14:textId="77777777" w:rsidR="00E97B40" w:rsidRDefault="00E97B40" w:rsidP="00C875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2A0"/>
    <w:rsid w:val="000E05FA"/>
    <w:rsid w:val="001560DE"/>
    <w:rsid w:val="001910EF"/>
    <w:rsid w:val="002112A0"/>
    <w:rsid w:val="002B5F74"/>
    <w:rsid w:val="003648CD"/>
    <w:rsid w:val="004035AD"/>
    <w:rsid w:val="005C18E5"/>
    <w:rsid w:val="005C6532"/>
    <w:rsid w:val="005D0E9E"/>
    <w:rsid w:val="00690D63"/>
    <w:rsid w:val="008255E3"/>
    <w:rsid w:val="00842E63"/>
    <w:rsid w:val="0095577F"/>
    <w:rsid w:val="009901AB"/>
    <w:rsid w:val="009E6480"/>
    <w:rsid w:val="00B027E0"/>
    <w:rsid w:val="00C8759C"/>
    <w:rsid w:val="00CD2250"/>
    <w:rsid w:val="00D348E0"/>
    <w:rsid w:val="00E5280B"/>
    <w:rsid w:val="00E97B40"/>
    <w:rsid w:val="00ED24BD"/>
    <w:rsid w:val="00F875CB"/>
    <w:rsid w:val="00FE334E"/>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D89B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2112A0"/>
    <w:rPr>
      <w:color w:val="0000FF"/>
      <w:u w:val="single"/>
    </w:rPr>
  </w:style>
  <w:style w:type="character" w:customStyle="1" w:styleId="apple-converted-space">
    <w:name w:val="apple-converted-space"/>
    <w:basedOn w:val="Absatzstandardschriftart"/>
    <w:rsid w:val="002112A0"/>
  </w:style>
  <w:style w:type="character" w:customStyle="1" w:styleId="UnresolvedMention">
    <w:name w:val="Unresolved Mention"/>
    <w:basedOn w:val="Absatzstandardschriftart"/>
    <w:uiPriority w:val="99"/>
    <w:semiHidden/>
    <w:unhideWhenUsed/>
    <w:rsid w:val="00CD2250"/>
    <w:rPr>
      <w:color w:val="605E5C"/>
      <w:shd w:val="clear" w:color="auto" w:fill="E1DFDD"/>
    </w:rPr>
  </w:style>
  <w:style w:type="character" w:styleId="GesichteterLink">
    <w:name w:val="FollowedHyperlink"/>
    <w:basedOn w:val="Absatzstandardschriftart"/>
    <w:uiPriority w:val="99"/>
    <w:semiHidden/>
    <w:unhideWhenUsed/>
    <w:rsid w:val="00CD2250"/>
    <w:rPr>
      <w:color w:val="954F72" w:themeColor="followedHyperlink"/>
      <w:u w:val="single"/>
    </w:rPr>
  </w:style>
  <w:style w:type="paragraph" w:styleId="Sprechblasentext">
    <w:name w:val="Balloon Text"/>
    <w:basedOn w:val="Standard"/>
    <w:link w:val="SprechblasentextZeichen"/>
    <w:uiPriority w:val="99"/>
    <w:semiHidden/>
    <w:unhideWhenUsed/>
    <w:rsid w:val="009901AB"/>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9901AB"/>
    <w:rPr>
      <w:rFonts w:ascii="Lucida Grande" w:hAnsi="Lucida Grande" w:cs="Lucida Grande"/>
      <w:sz w:val="18"/>
      <w:szCs w:val="18"/>
    </w:rPr>
  </w:style>
  <w:style w:type="paragraph" w:styleId="Fuzeile">
    <w:name w:val="footer"/>
    <w:basedOn w:val="Standard"/>
    <w:link w:val="FuzeileZeichen"/>
    <w:uiPriority w:val="99"/>
    <w:unhideWhenUsed/>
    <w:rsid w:val="00C8759C"/>
    <w:pPr>
      <w:tabs>
        <w:tab w:val="center" w:pos="4536"/>
        <w:tab w:val="right" w:pos="9072"/>
      </w:tabs>
    </w:pPr>
  </w:style>
  <w:style w:type="character" w:customStyle="1" w:styleId="FuzeileZeichen">
    <w:name w:val="Fußzeile Zeichen"/>
    <w:basedOn w:val="Absatzstandardschriftart"/>
    <w:link w:val="Fuzeile"/>
    <w:uiPriority w:val="99"/>
    <w:rsid w:val="00C8759C"/>
  </w:style>
  <w:style w:type="character" w:styleId="Seitenzahl">
    <w:name w:val="page number"/>
    <w:basedOn w:val="Absatzstandardschriftart"/>
    <w:uiPriority w:val="99"/>
    <w:semiHidden/>
    <w:unhideWhenUsed/>
    <w:rsid w:val="00C8759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2112A0"/>
    <w:rPr>
      <w:color w:val="0000FF"/>
      <w:u w:val="single"/>
    </w:rPr>
  </w:style>
  <w:style w:type="character" w:customStyle="1" w:styleId="apple-converted-space">
    <w:name w:val="apple-converted-space"/>
    <w:basedOn w:val="Absatzstandardschriftart"/>
    <w:rsid w:val="002112A0"/>
  </w:style>
  <w:style w:type="character" w:customStyle="1" w:styleId="UnresolvedMention">
    <w:name w:val="Unresolved Mention"/>
    <w:basedOn w:val="Absatzstandardschriftart"/>
    <w:uiPriority w:val="99"/>
    <w:semiHidden/>
    <w:unhideWhenUsed/>
    <w:rsid w:val="00CD2250"/>
    <w:rPr>
      <w:color w:val="605E5C"/>
      <w:shd w:val="clear" w:color="auto" w:fill="E1DFDD"/>
    </w:rPr>
  </w:style>
  <w:style w:type="character" w:styleId="GesichteterLink">
    <w:name w:val="FollowedHyperlink"/>
    <w:basedOn w:val="Absatzstandardschriftart"/>
    <w:uiPriority w:val="99"/>
    <w:semiHidden/>
    <w:unhideWhenUsed/>
    <w:rsid w:val="00CD2250"/>
    <w:rPr>
      <w:color w:val="954F72" w:themeColor="followedHyperlink"/>
      <w:u w:val="single"/>
    </w:rPr>
  </w:style>
  <w:style w:type="paragraph" w:styleId="Sprechblasentext">
    <w:name w:val="Balloon Text"/>
    <w:basedOn w:val="Standard"/>
    <w:link w:val="SprechblasentextZeichen"/>
    <w:uiPriority w:val="99"/>
    <w:semiHidden/>
    <w:unhideWhenUsed/>
    <w:rsid w:val="009901AB"/>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9901AB"/>
    <w:rPr>
      <w:rFonts w:ascii="Lucida Grande" w:hAnsi="Lucida Grande" w:cs="Lucida Grande"/>
      <w:sz w:val="18"/>
      <w:szCs w:val="18"/>
    </w:rPr>
  </w:style>
  <w:style w:type="paragraph" w:styleId="Fuzeile">
    <w:name w:val="footer"/>
    <w:basedOn w:val="Standard"/>
    <w:link w:val="FuzeileZeichen"/>
    <w:uiPriority w:val="99"/>
    <w:unhideWhenUsed/>
    <w:rsid w:val="00C8759C"/>
    <w:pPr>
      <w:tabs>
        <w:tab w:val="center" w:pos="4536"/>
        <w:tab w:val="right" w:pos="9072"/>
      </w:tabs>
    </w:pPr>
  </w:style>
  <w:style w:type="character" w:customStyle="1" w:styleId="FuzeileZeichen">
    <w:name w:val="Fußzeile Zeichen"/>
    <w:basedOn w:val="Absatzstandardschriftart"/>
    <w:link w:val="Fuzeile"/>
    <w:uiPriority w:val="99"/>
    <w:rsid w:val="00C8759C"/>
  </w:style>
  <w:style w:type="character" w:styleId="Seitenzahl">
    <w:name w:val="page number"/>
    <w:basedOn w:val="Absatzstandardschriftart"/>
    <w:uiPriority w:val="99"/>
    <w:semiHidden/>
    <w:unhideWhenUsed/>
    <w:rsid w:val="00C87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0753294">
      <w:bodyDiv w:val="1"/>
      <w:marLeft w:val="0"/>
      <w:marRight w:val="0"/>
      <w:marTop w:val="0"/>
      <w:marBottom w:val="0"/>
      <w:divBdr>
        <w:top w:val="none" w:sz="0" w:space="0" w:color="auto"/>
        <w:left w:val="none" w:sz="0" w:space="0" w:color="auto"/>
        <w:bottom w:val="none" w:sz="0" w:space="0" w:color="auto"/>
        <w:right w:val="none" w:sz="0" w:space="0" w:color="auto"/>
      </w:divBdr>
      <w:divsChild>
        <w:div w:id="98793444">
          <w:marLeft w:val="0"/>
          <w:marRight w:val="0"/>
          <w:marTop w:val="0"/>
          <w:marBottom w:val="0"/>
          <w:divBdr>
            <w:top w:val="none" w:sz="0" w:space="0" w:color="auto"/>
            <w:left w:val="none" w:sz="0" w:space="0" w:color="auto"/>
            <w:bottom w:val="single" w:sz="8" w:space="1" w:color="auto"/>
            <w:right w:val="none" w:sz="0" w:space="0" w:color="auto"/>
          </w:divBdr>
        </w:div>
        <w:div w:id="393938919">
          <w:marLeft w:val="0"/>
          <w:marRight w:val="0"/>
          <w:marTop w:val="0"/>
          <w:marBottom w:val="0"/>
          <w:divBdr>
            <w:top w:val="single" w:sz="8" w:space="1"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5.jpeg"/><Relationship Id="rId21" Type="http://schemas.openxmlformats.org/officeDocument/2006/relationships/image" Target="media/image6.jpeg"/><Relationship Id="rId22" Type="http://schemas.openxmlformats.org/officeDocument/2006/relationships/hyperlink" Target="https://www.voltairenet.org/article215275.html" TargetMode="External"/><Relationship Id="rId23" Type="http://schemas.openxmlformats.org/officeDocument/2006/relationships/hyperlink" Target="https://www.voltairenet.org/article215275.html" TargetMode="External"/><Relationship Id="rId24" Type="http://schemas.openxmlformats.org/officeDocument/2006/relationships/hyperlink" Target="https://www.voltairenet.org/article215202.html" TargetMode="External"/><Relationship Id="rId25" Type="http://schemas.openxmlformats.org/officeDocument/2006/relationships/hyperlink" Target="https://www.voltairenet.org/article215162.html" TargetMode="External"/><Relationship Id="rId26" Type="http://schemas.openxmlformats.org/officeDocument/2006/relationships/hyperlink" Target="https://www.voltairenet.org/article210750.html" TargetMode="External"/><Relationship Id="rId27" Type="http://schemas.openxmlformats.org/officeDocument/2006/relationships/hyperlink" Target="https://www.voltairenet.org/article211745.html" TargetMode="External"/><Relationship Id="rId28" Type="http://schemas.openxmlformats.org/officeDocument/2006/relationships/hyperlink" Target="https://www.voltairenet.org/article215244.html" TargetMode="External"/><Relationship Id="rId29" Type="http://schemas.openxmlformats.org/officeDocument/2006/relationships/hyperlink" Target="https://www.voltairenet.org/article213781.html"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s://www.voltairenet.org/article180540.html" TargetMode="External"/><Relationship Id="rId31" Type="http://schemas.openxmlformats.org/officeDocument/2006/relationships/hyperlink" Target="https://www.voltairenet.org/article215263.html" TargetMode="External"/><Relationship Id="rId32" Type="http://schemas.openxmlformats.org/officeDocument/2006/relationships/footer" Target="footer1.xml"/><Relationship Id="rId9" Type="http://schemas.openxmlformats.org/officeDocument/2006/relationships/hyperlink" Target="https://www.voltairenet.org/article215275.html" TargetMode="External"/><Relationship Id="rId6" Type="http://schemas.openxmlformats.org/officeDocument/2006/relationships/endnotes" Target="endnotes.xml"/><Relationship Id="rId7" Type="http://schemas.openxmlformats.org/officeDocument/2006/relationships/hyperlink" Target="https://www.voltairenet.org/article215275.html" TargetMode="External"/><Relationship Id="rId8" Type="http://schemas.openxmlformats.org/officeDocument/2006/relationships/image" Target="media/image1.jpeg"/><Relationship Id="rId33" Type="http://schemas.openxmlformats.org/officeDocument/2006/relationships/footer" Target="footer2.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hyperlink" Target="https://www.voltairenet.org/article215275.html" TargetMode="External"/><Relationship Id="rId11" Type="http://schemas.openxmlformats.org/officeDocument/2006/relationships/image" Target="media/image2.jpeg"/><Relationship Id="rId12" Type="http://schemas.openxmlformats.org/officeDocument/2006/relationships/hyperlink" Target="https://www.voltairenet.org/article215275.html" TargetMode="External"/><Relationship Id="rId13" Type="http://schemas.openxmlformats.org/officeDocument/2006/relationships/hyperlink" Target="https://www.voltairenet.org/article215275.html" TargetMode="External"/><Relationship Id="rId14" Type="http://schemas.openxmlformats.org/officeDocument/2006/relationships/hyperlink" Target="https://www.voltairenet.org/article215275.html" TargetMode="External"/><Relationship Id="rId15" Type="http://schemas.openxmlformats.org/officeDocument/2006/relationships/image" Target="media/image3.jpeg"/><Relationship Id="rId16" Type="http://schemas.openxmlformats.org/officeDocument/2006/relationships/hyperlink" Target="https://www.voltairenet.org/article215275.html" TargetMode="External"/><Relationship Id="rId17" Type="http://schemas.openxmlformats.org/officeDocument/2006/relationships/hyperlink" Target="https://www.voltairenet.org/article215275.html" TargetMode="External"/><Relationship Id="rId18" Type="http://schemas.openxmlformats.org/officeDocument/2006/relationships/hyperlink" Target="https://www.voltairenet.org/article215275.html" TargetMode="External"/><Relationship Id="rId19"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2469</Words>
  <Characters>15556</Characters>
  <Application>Microsoft Macintosh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Tauschke</dc:creator>
  <cp:keywords/>
  <dc:description/>
  <cp:lastModifiedBy>Jean-Paul  Vuilleumier</cp:lastModifiedBy>
  <cp:revision>5</cp:revision>
  <dcterms:created xsi:type="dcterms:W3CDTF">2022-01-12T06:47:00Z</dcterms:created>
  <dcterms:modified xsi:type="dcterms:W3CDTF">2022-01-17T17:03:00Z</dcterms:modified>
</cp:coreProperties>
</file>